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EE55B" w14:textId="00DDBFA3" w:rsidR="00B142B6" w:rsidRPr="00B142B6" w:rsidRDefault="00B142B6" w:rsidP="00B142B6">
      <w:pPr>
        <w:spacing w:after="0"/>
        <w:jc w:val="both"/>
        <w:rPr>
          <w:rFonts w:cstheme="minorHAnsi"/>
          <w:sz w:val="20"/>
        </w:rPr>
      </w:pPr>
      <w:r w:rsidRPr="00F84661">
        <w:rPr>
          <w:rFonts w:cstheme="minorHAnsi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2432E1" wp14:editId="0802FE83">
                <wp:simplePos x="0" y="0"/>
                <wp:positionH relativeFrom="margin">
                  <wp:posOffset>-38100</wp:posOffset>
                </wp:positionH>
                <wp:positionV relativeFrom="paragraph">
                  <wp:posOffset>-58420</wp:posOffset>
                </wp:positionV>
                <wp:extent cx="2130949" cy="898498"/>
                <wp:effectExtent l="0" t="0" r="317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949" cy="898498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43309" w14:textId="77777777" w:rsidR="00C23BB4" w:rsidRDefault="00C23BB4" w:rsidP="00F84661">
                            <w:pPr>
                              <w:tabs>
                                <w:tab w:val="left" w:pos="9923"/>
                              </w:tabs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432E1" id="Zone de texte 7" o:spid="_x0000_s1026" style="position:absolute;left:0;text-align:left;margin-left:-3pt;margin-top:-4.6pt;width:167.8pt;height:70.7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" stroked="f" strokeweight=".5pt">
                <v:fill r:id="rId12" o:title="" recolor="t" rotate="t" type="frame"/>
                <v:textbox>
                  <w:txbxContent>
                    <w:p w14:paraId="55243309" w14:textId="77777777" w:rsidR="00C23BB4" w:rsidRDefault="00C23BB4" w:rsidP="00F84661">
                      <w:pPr>
                        <w:tabs>
                          <w:tab w:val="left" w:pos="9923"/>
                        </w:tabs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142B6">
        <w:rPr>
          <w:rFonts w:cstheme="minorHAnsi"/>
          <w:noProof/>
          <w:sz w:val="20"/>
        </w:rPr>
        <w:drawing>
          <wp:anchor distT="0" distB="0" distL="114300" distR="114300" simplePos="0" relativeHeight="251711488" behindDoc="0" locked="0" layoutInCell="1" allowOverlap="1" wp14:anchorId="37866289" wp14:editId="6420FC9A">
            <wp:simplePos x="0" y="0"/>
            <wp:positionH relativeFrom="column">
              <wp:posOffset>4714875</wp:posOffset>
            </wp:positionH>
            <wp:positionV relativeFrom="paragraph">
              <wp:posOffset>-142875</wp:posOffset>
            </wp:positionV>
            <wp:extent cx="2073910" cy="2073910"/>
            <wp:effectExtent l="114300" t="114300" r="135890" b="154940"/>
            <wp:wrapNone/>
            <wp:docPr id="1631904613" name="Image 13" descr="Une image contenant dessin, art, peinture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04613" name="Image 13" descr="Une image contenant dessin, art, peinture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073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661">
        <w:rPr>
          <w:rFonts w:cstheme="minorHAnsi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52432DF" wp14:editId="53BC4AA5">
                <wp:simplePos x="0" y="0"/>
                <wp:positionH relativeFrom="column">
                  <wp:posOffset>-581025</wp:posOffset>
                </wp:positionH>
                <wp:positionV relativeFrom="paragraph">
                  <wp:posOffset>-459740</wp:posOffset>
                </wp:positionV>
                <wp:extent cx="7753350" cy="2981325"/>
                <wp:effectExtent l="0" t="0" r="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981325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98AA7" id="Rectangle 13" o:spid="_x0000_s1026" style="position:absolute;margin-left:-45.75pt;margin-top:-36.2pt;width:610.5pt;height:234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" fillcolor="#cfcfcf" stroked="f" strokeweight="2pt"/>
            </w:pict>
          </mc:Fallback>
        </mc:AlternateContent>
      </w:r>
    </w:p>
    <w:p w14:paraId="5524328C" w14:textId="3128AF6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8D" w14:textId="7777777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8E" w14:textId="7777777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8F" w14:textId="176C6C2B" w:rsidR="00F84661" w:rsidRDefault="00FF56DC" w:rsidP="00FF56DC">
      <w:pPr>
        <w:tabs>
          <w:tab w:val="left" w:pos="4536"/>
        </w:tabs>
        <w:spacing w:after="0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ab/>
      </w:r>
    </w:p>
    <w:p w14:paraId="55243290" w14:textId="7777777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91" w14:textId="72AC11F0" w:rsidR="00F84661" w:rsidRDefault="00554850" w:rsidP="001F455F">
      <w:pPr>
        <w:spacing w:after="0"/>
        <w:jc w:val="both"/>
        <w:rPr>
          <w:rFonts w:cstheme="minorHAnsi"/>
          <w:sz w:val="20"/>
        </w:rPr>
      </w:pPr>
      <w:r w:rsidRPr="00F84661">
        <w:rPr>
          <w:rFonts w:cstheme="minorHAnsi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432E5" wp14:editId="39E5D669">
                <wp:simplePos x="0" y="0"/>
                <wp:positionH relativeFrom="column">
                  <wp:posOffset>-36195</wp:posOffset>
                </wp:positionH>
                <wp:positionV relativeFrom="paragraph">
                  <wp:posOffset>67310</wp:posOffset>
                </wp:positionV>
                <wp:extent cx="3999506" cy="129603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506" cy="129603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4330B" w14:textId="1430256A" w:rsidR="00C23BB4" w:rsidRPr="001B7907" w:rsidRDefault="00B142B6" w:rsidP="00F84661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70C0"/>
                                <w:sz w:val="48"/>
                              </w:rPr>
                              <w:t>Les gants de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432E5" id="Zone de texte 10" o:spid="_x0000_s1027" style="position:absolute;left:0;text-align:left;margin-left:-2.85pt;margin-top:5.3pt;width:314.9pt;height:10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" filled="f" stroked="f" strokeweight=".5pt">
                <v:textbox>
                  <w:txbxContent>
                    <w:p w14:paraId="5524330B" w14:textId="1430256A" w:rsidR="00C23BB4" w:rsidRPr="001B7907" w:rsidRDefault="00B142B6" w:rsidP="00F84661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b/>
                          <w:color w:val="0070C0"/>
                          <w:sz w:val="48"/>
                        </w:rPr>
                      </w:pPr>
                      <w:r>
                        <w:rPr>
                          <w:rFonts w:cstheme="minorHAnsi"/>
                          <w:b/>
                          <w:color w:val="0070C0"/>
                          <w:sz w:val="48"/>
                        </w:rPr>
                        <w:t>Les gants de protection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243292" w14:textId="0EA53342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93" w14:textId="7777777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94" w14:textId="7777777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95" w14:textId="7777777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96" w14:textId="7777777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97" w14:textId="6189E8D2" w:rsidR="00F84661" w:rsidRDefault="00B142B6" w:rsidP="001F455F">
      <w:pPr>
        <w:spacing w:after="0"/>
        <w:jc w:val="both"/>
        <w:rPr>
          <w:rFonts w:cstheme="minorHAnsi"/>
          <w:sz w:val="20"/>
        </w:rPr>
      </w:pPr>
      <w:r>
        <w:rPr>
          <w:rFonts w:cstheme="minorHAnsi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2432E7" wp14:editId="27007286">
                <wp:simplePos x="0" y="0"/>
                <wp:positionH relativeFrom="page">
                  <wp:posOffset>6035040</wp:posOffset>
                </wp:positionH>
                <wp:positionV relativeFrom="paragraph">
                  <wp:posOffset>135255</wp:posOffset>
                </wp:positionV>
                <wp:extent cx="1525270" cy="2540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4330C" w14:textId="77777777" w:rsidR="00C23BB4" w:rsidRPr="00122EAC" w:rsidRDefault="00C23BB4" w:rsidP="00122EA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hyperlink r:id="rId14" w:history="1">
                              <w:r w:rsidRPr="00B81A62">
                                <w:rPr>
                                  <w:rStyle w:val="Lienhypertexte"/>
                                  <w:rFonts w:cstheme="minorHAnsi"/>
                                  <w:sz w:val="16"/>
                                </w:rPr>
                                <w:t>www.presta-asso.fr</w:t>
                              </w:r>
                            </w:hyperlink>
                          </w:p>
                          <w:p w14:paraId="5524330D" w14:textId="77777777" w:rsidR="00C23BB4" w:rsidRPr="00122EAC" w:rsidRDefault="00C23B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432E7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8" type="#_x0000_t202" style="position:absolute;left:0;text-align:left;margin-left:475.2pt;margin-top:10.65pt;width:120.1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" filled="f" stroked="f" strokeweight=".5pt">
                <v:textbox>
                  <w:txbxContent>
                    <w:p w14:paraId="5524330C" w14:textId="77777777" w:rsidR="00C23BB4" w:rsidRPr="00122EAC" w:rsidRDefault="00C23BB4" w:rsidP="00122EA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:u w:val="single"/>
                        </w:rPr>
                      </w:pPr>
                      <w:hyperlink r:id="rId15" w:history="1">
                        <w:r w:rsidRPr="00B81A62">
                          <w:rPr>
                            <w:rStyle w:val="Lienhypertexte"/>
                            <w:rFonts w:cstheme="minorHAnsi"/>
                            <w:sz w:val="16"/>
                          </w:rPr>
                          <w:t>www.presta-asso.fr</w:t>
                        </w:r>
                      </w:hyperlink>
                    </w:p>
                    <w:p w14:paraId="5524330D" w14:textId="77777777" w:rsidR="00C23BB4" w:rsidRPr="00122EAC" w:rsidRDefault="00C23B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243298" w14:textId="78654EB8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55243299" w14:textId="77777777" w:rsidR="00F84661" w:rsidRDefault="00F84661" w:rsidP="001F455F">
      <w:pPr>
        <w:spacing w:after="0"/>
        <w:jc w:val="both"/>
        <w:rPr>
          <w:rFonts w:cstheme="minorHAnsi"/>
          <w:sz w:val="20"/>
        </w:rPr>
      </w:pPr>
    </w:p>
    <w:p w14:paraId="35C7C12A" w14:textId="77777777" w:rsidR="00DE5097" w:rsidRPr="002D6796" w:rsidRDefault="00DE5097" w:rsidP="00DE5097">
      <w:pPr>
        <w:pStyle w:val="Sansinterligne"/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D6796">
        <w:rPr>
          <w:rFonts w:asciiTheme="minorHAnsi" w:hAnsiTheme="minorHAnsi" w:cstheme="minorHAnsi"/>
          <w:sz w:val="22"/>
          <w:szCs w:val="22"/>
        </w:rPr>
        <w:t xml:space="preserve">Afin de lutter contre les accidents de travail concernant les mains, il est impératif de choisir des gants de protection adaptés aux tâches à effectuer. Ce choix repose sur plusieurs facteurs : </w:t>
      </w:r>
    </w:p>
    <w:p w14:paraId="4B4A2DA4" w14:textId="77777777" w:rsidR="00DE5097" w:rsidRPr="002D6796" w:rsidRDefault="00DE5097" w:rsidP="00DE5097">
      <w:pPr>
        <w:pStyle w:val="Sansinterligne"/>
        <w:numPr>
          <w:ilvl w:val="0"/>
          <w:numId w:val="1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D6796">
        <w:rPr>
          <w:rFonts w:asciiTheme="minorHAnsi" w:hAnsiTheme="minorHAnsi" w:cstheme="minorHAnsi"/>
          <w:sz w:val="22"/>
          <w:szCs w:val="22"/>
        </w:rPr>
        <w:t>Le risque auquel l’opérateur est exposé (mécanique, électrique, thermique, chimique…)</w:t>
      </w:r>
    </w:p>
    <w:p w14:paraId="77C5CE0F" w14:textId="77777777" w:rsidR="00DE5097" w:rsidRPr="002D6796" w:rsidRDefault="00DE5097" w:rsidP="00DE5097">
      <w:pPr>
        <w:pStyle w:val="Sansinterligne"/>
        <w:numPr>
          <w:ilvl w:val="0"/>
          <w:numId w:val="1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D6796">
        <w:rPr>
          <w:rFonts w:asciiTheme="minorHAnsi" w:hAnsiTheme="minorHAnsi" w:cstheme="minorHAnsi"/>
          <w:sz w:val="22"/>
          <w:szCs w:val="22"/>
        </w:rPr>
        <w:t>Type de contact (immersion, risque de projection, contact…)</w:t>
      </w:r>
    </w:p>
    <w:p w14:paraId="7A7EFB59" w14:textId="77777777" w:rsidR="00DE5097" w:rsidRPr="002D6796" w:rsidRDefault="00DE5097" w:rsidP="00DE5097">
      <w:pPr>
        <w:pStyle w:val="Sansinterligne"/>
        <w:numPr>
          <w:ilvl w:val="0"/>
          <w:numId w:val="1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D6796">
        <w:rPr>
          <w:rFonts w:asciiTheme="minorHAnsi" w:hAnsiTheme="minorHAnsi" w:cstheme="minorHAnsi"/>
          <w:sz w:val="22"/>
          <w:szCs w:val="22"/>
        </w:rPr>
        <w:t xml:space="preserve">La durée d’exposition, </w:t>
      </w:r>
    </w:p>
    <w:p w14:paraId="747D86BB" w14:textId="77777777" w:rsidR="00DE5097" w:rsidRPr="002D6796" w:rsidRDefault="00DE5097" w:rsidP="00DE5097">
      <w:pPr>
        <w:pStyle w:val="Sansinterligne"/>
        <w:numPr>
          <w:ilvl w:val="0"/>
          <w:numId w:val="1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D6796">
        <w:rPr>
          <w:rFonts w:asciiTheme="minorHAnsi" w:hAnsiTheme="minorHAnsi" w:cstheme="minorHAnsi"/>
          <w:sz w:val="22"/>
          <w:szCs w:val="22"/>
        </w:rPr>
        <w:t xml:space="preserve">Les contraintes au poste (dextérité, sensibilité, température…), </w:t>
      </w:r>
    </w:p>
    <w:p w14:paraId="0EA6A873" w14:textId="7B0321F1" w:rsidR="00DE5097" w:rsidRPr="002D6796" w:rsidRDefault="007B373F" w:rsidP="00DE5097">
      <w:pPr>
        <w:pStyle w:val="Sansinterligne"/>
        <w:numPr>
          <w:ilvl w:val="0"/>
          <w:numId w:val="1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D6796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es</w:t>
      </w:r>
      <w:r w:rsidRPr="002D679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c</w:t>
      </w:r>
      <w:r w:rsidR="00DE5097" w:rsidRPr="002D6796">
        <w:rPr>
          <w:rFonts w:asciiTheme="minorHAnsi" w:hAnsiTheme="minorHAnsi" w:cstheme="minorHAnsi"/>
          <w:sz w:val="22"/>
          <w:szCs w:val="22"/>
        </w:rPr>
        <w:t>aractéristiques individuelles de l’opérateur (taille de la main, éventuelle allergies…)</w:t>
      </w:r>
    </w:p>
    <w:p w14:paraId="2A9908A3" w14:textId="5028A329" w:rsidR="00DE5097" w:rsidRPr="002D6796" w:rsidRDefault="00DE5097" w:rsidP="00DE5097">
      <w:pPr>
        <w:pStyle w:val="Sansinterligne"/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D6796">
        <w:rPr>
          <w:rFonts w:asciiTheme="minorHAnsi" w:hAnsiTheme="minorHAnsi" w:cstheme="minorHAnsi"/>
          <w:sz w:val="22"/>
          <w:szCs w:val="22"/>
        </w:rPr>
        <w:t>Il est important de connaître le poste de travail afin de choisir le</w:t>
      </w:r>
      <w:r w:rsidR="007B373F">
        <w:rPr>
          <w:rFonts w:asciiTheme="minorHAnsi" w:hAnsiTheme="minorHAnsi" w:cstheme="minorHAnsi"/>
          <w:sz w:val="22"/>
          <w:szCs w:val="22"/>
        </w:rPr>
        <w:t>s</w:t>
      </w:r>
      <w:r w:rsidRPr="002D6796">
        <w:rPr>
          <w:rFonts w:asciiTheme="minorHAnsi" w:hAnsiTheme="minorHAnsi" w:cstheme="minorHAnsi"/>
          <w:sz w:val="22"/>
          <w:szCs w:val="22"/>
        </w:rPr>
        <w:t xml:space="preserve"> gant</w:t>
      </w:r>
      <w:r w:rsidR="007B373F">
        <w:rPr>
          <w:rFonts w:asciiTheme="minorHAnsi" w:hAnsiTheme="minorHAnsi" w:cstheme="minorHAnsi"/>
          <w:sz w:val="22"/>
          <w:szCs w:val="22"/>
        </w:rPr>
        <w:t>s</w:t>
      </w:r>
      <w:r w:rsidRPr="002D6796">
        <w:rPr>
          <w:rFonts w:asciiTheme="minorHAnsi" w:hAnsiTheme="minorHAnsi" w:cstheme="minorHAnsi"/>
          <w:sz w:val="22"/>
          <w:szCs w:val="22"/>
        </w:rPr>
        <w:t xml:space="preserve"> le</w:t>
      </w:r>
      <w:r w:rsidR="00A05EAC">
        <w:rPr>
          <w:rFonts w:asciiTheme="minorHAnsi" w:hAnsiTheme="minorHAnsi" w:cstheme="minorHAnsi"/>
          <w:sz w:val="22"/>
          <w:szCs w:val="22"/>
        </w:rPr>
        <w:t>s</w:t>
      </w:r>
      <w:r w:rsidRPr="002D6796">
        <w:rPr>
          <w:rFonts w:asciiTheme="minorHAnsi" w:hAnsiTheme="minorHAnsi" w:cstheme="minorHAnsi"/>
          <w:sz w:val="22"/>
          <w:szCs w:val="22"/>
        </w:rPr>
        <w:t xml:space="preserve"> plus approprié</w:t>
      </w:r>
      <w:r w:rsidR="007B373F">
        <w:rPr>
          <w:rFonts w:asciiTheme="minorHAnsi" w:hAnsiTheme="minorHAnsi" w:cstheme="minorHAnsi"/>
          <w:sz w:val="22"/>
          <w:szCs w:val="22"/>
        </w:rPr>
        <w:t>s</w:t>
      </w:r>
      <w:r w:rsidRPr="002D6796">
        <w:rPr>
          <w:rFonts w:asciiTheme="minorHAnsi" w:hAnsiTheme="minorHAnsi" w:cstheme="minorHAnsi"/>
          <w:sz w:val="22"/>
          <w:szCs w:val="22"/>
        </w:rPr>
        <w:t>.</w:t>
      </w:r>
    </w:p>
    <w:p w14:paraId="02F74BBB" w14:textId="77777777" w:rsidR="00B142B6" w:rsidRPr="002D6796" w:rsidRDefault="00B142B6" w:rsidP="001F455F">
      <w:pPr>
        <w:spacing w:after="0"/>
        <w:jc w:val="both"/>
        <w:rPr>
          <w:rFonts w:cstheme="minorHAnsi"/>
          <w:sz w:val="20"/>
        </w:rPr>
      </w:pPr>
    </w:p>
    <w:p w14:paraId="5524329A" w14:textId="6CE75D68" w:rsidR="00F84661" w:rsidRPr="002D6796" w:rsidRDefault="003D251D" w:rsidP="001F455F">
      <w:pPr>
        <w:spacing w:after="0"/>
        <w:jc w:val="both"/>
        <w:rPr>
          <w:rFonts w:cstheme="minorHAnsi"/>
          <w:sz w:val="20"/>
        </w:rPr>
      </w:pPr>
      <w:r w:rsidRPr="002D6796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2432E9" wp14:editId="76131455">
                <wp:simplePos x="0" y="0"/>
                <wp:positionH relativeFrom="column">
                  <wp:posOffset>-630555</wp:posOffset>
                </wp:positionH>
                <wp:positionV relativeFrom="paragraph">
                  <wp:posOffset>82550</wp:posOffset>
                </wp:positionV>
                <wp:extent cx="7737475" cy="3683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7475" cy="368300"/>
                        </a:xfrm>
                        <a:prstGeom prst="rect">
                          <a:avLst/>
                        </a:prstGeom>
                        <a:solidFill>
                          <a:srgbClr val="1998D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4330F" w14:textId="459B1B0B" w:rsidR="00C23BB4" w:rsidRDefault="00961600" w:rsidP="00961600">
                            <w:pPr>
                              <w:jc w:val="center"/>
                            </w:pPr>
                            <w:r w:rsidRPr="00961600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La codification des principaux types de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32E9" id="Zone de texte 37" o:spid="_x0000_s1029" type="#_x0000_t202" style="position:absolute;left:0;text-align:left;margin-left:-49.65pt;margin-top:6.5pt;width:609.25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" fillcolor="#1998d5" stroked="f" strokeweight=".5pt">
                <v:textbox>
                  <w:txbxContent>
                    <w:p w14:paraId="5524330F" w14:textId="459B1B0B" w:rsidR="00C23BB4" w:rsidRDefault="00961600" w:rsidP="00961600">
                      <w:pPr>
                        <w:jc w:val="center"/>
                      </w:pPr>
                      <w:r w:rsidRPr="00961600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20"/>
                        </w:rPr>
                        <w:t>La codification des principaux types de protection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524329B" w14:textId="77777777" w:rsidR="003D251D" w:rsidRPr="002D6796" w:rsidRDefault="003D251D" w:rsidP="001F455F">
      <w:pPr>
        <w:spacing w:after="0"/>
        <w:jc w:val="both"/>
        <w:rPr>
          <w:rFonts w:cstheme="minorHAnsi"/>
          <w:sz w:val="20"/>
        </w:rPr>
      </w:pPr>
    </w:p>
    <w:p w14:paraId="5524329C" w14:textId="77777777" w:rsidR="003D251D" w:rsidRPr="002D6796" w:rsidRDefault="003D251D" w:rsidP="001F455F">
      <w:pPr>
        <w:spacing w:after="0"/>
        <w:jc w:val="both"/>
        <w:rPr>
          <w:rFonts w:cstheme="minorHAnsi"/>
          <w:sz w:val="20"/>
        </w:rPr>
      </w:pPr>
    </w:p>
    <w:tbl>
      <w:tblPr>
        <w:tblStyle w:val="Grilledutableau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081"/>
        <w:gridCol w:w="839"/>
        <w:gridCol w:w="7536"/>
      </w:tblGrid>
      <w:tr w:rsidR="00790120" w:rsidRPr="002D6796" w14:paraId="262DF739" w14:textId="77777777" w:rsidTr="00BE7173">
        <w:trPr>
          <w:trHeight w:val="626"/>
        </w:trPr>
        <w:tc>
          <w:tcPr>
            <w:tcW w:w="2081" w:type="dxa"/>
            <w:vMerge w:val="restart"/>
            <w:vAlign w:val="center"/>
          </w:tcPr>
          <w:p w14:paraId="373FA83A" w14:textId="77777777" w:rsidR="00790120" w:rsidRPr="002D6796" w:rsidRDefault="00790120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t>Risque mécanique</w:t>
            </w:r>
          </w:p>
          <w:p w14:paraId="202594C9" w14:textId="77777777" w:rsidR="00790120" w:rsidRPr="002D6796" w:rsidRDefault="00790120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  <w:r w:rsidRPr="002D6796">
              <w:rPr>
                <w:rFonts w:cstheme="minorHAnsi"/>
                <w:noProof/>
              </w:rPr>
              <w:drawing>
                <wp:inline distT="0" distB="0" distL="0" distR="0" wp14:anchorId="515B6241" wp14:editId="39D54635">
                  <wp:extent cx="649748" cy="108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dxa"/>
            <w:vAlign w:val="center"/>
          </w:tcPr>
          <w:p w14:paraId="5CC9A315" w14:textId="77777777" w:rsidR="00790120" w:rsidRPr="00C44262" w:rsidRDefault="00790120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a</w:t>
            </w:r>
            <w:proofErr w:type="gramEnd"/>
          </w:p>
        </w:tc>
        <w:tc>
          <w:tcPr>
            <w:tcW w:w="7536" w:type="dxa"/>
            <w:vAlign w:val="center"/>
          </w:tcPr>
          <w:p w14:paraId="3E824215" w14:textId="77777777" w:rsidR="00790120" w:rsidRPr="00C44262" w:rsidRDefault="00790120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à l’abrasion (0 à 4)</w:t>
            </w:r>
          </w:p>
        </w:tc>
      </w:tr>
      <w:tr w:rsidR="00790120" w:rsidRPr="002D6796" w14:paraId="2F630499" w14:textId="77777777" w:rsidTr="00BE7173">
        <w:trPr>
          <w:trHeight w:val="626"/>
        </w:trPr>
        <w:tc>
          <w:tcPr>
            <w:tcW w:w="2081" w:type="dxa"/>
            <w:vMerge/>
            <w:vAlign w:val="center"/>
          </w:tcPr>
          <w:p w14:paraId="4C720625" w14:textId="77777777" w:rsidR="00790120" w:rsidRPr="002D6796" w:rsidRDefault="00790120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9" w:type="dxa"/>
            <w:vAlign w:val="center"/>
          </w:tcPr>
          <w:p w14:paraId="4D629B5F" w14:textId="77777777" w:rsidR="00790120" w:rsidRPr="00C44262" w:rsidRDefault="00790120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b</w:t>
            </w:r>
            <w:proofErr w:type="gramEnd"/>
          </w:p>
        </w:tc>
        <w:tc>
          <w:tcPr>
            <w:tcW w:w="7536" w:type="dxa"/>
            <w:vAlign w:val="center"/>
          </w:tcPr>
          <w:p w14:paraId="5AEF74DC" w14:textId="332823D7" w:rsidR="00790120" w:rsidRPr="00C44262" w:rsidRDefault="00790120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 xml:space="preserve">Résistance à la coupure en utilisant la coupe </w:t>
            </w:r>
            <w:r w:rsidR="00151754" w:rsidRPr="00C44262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est (0 à 5 ; X=non applicable ou non testé)</w:t>
            </w:r>
          </w:p>
        </w:tc>
      </w:tr>
      <w:tr w:rsidR="00790120" w:rsidRPr="002D6796" w14:paraId="2346FAF6" w14:textId="77777777" w:rsidTr="00BE7173">
        <w:trPr>
          <w:trHeight w:val="626"/>
        </w:trPr>
        <w:tc>
          <w:tcPr>
            <w:tcW w:w="2081" w:type="dxa"/>
            <w:vMerge/>
            <w:vAlign w:val="center"/>
          </w:tcPr>
          <w:p w14:paraId="04B431E9" w14:textId="77777777" w:rsidR="00790120" w:rsidRPr="002D6796" w:rsidRDefault="00790120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9" w:type="dxa"/>
            <w:vAlign w:val="center"/>
          </w:tcPr>
          <w:p w14:paraId="0FEB6055" w14:textId="77777777" w:rsidR="00790120" w:rsidRPr="00C44262" w:rsidRDefault="00790120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c</w:t>
            </w:r>
            <w:proofErr w:type="gramEnd"/>
          </w:p>
        </w:tc>
        <w:tc>
          <w:tcPr>
            <w:tcW w:w="7536" w:type="dxa"/>
            <w:vAlign w:val="center"/>
          </w:tcPr>
          <w:p w14:paraId="53DB688E" w14:textId="77777777" w:rsidR="00790120" w:rsidRPr="00C44262" w:rsidRDefault="00790120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à la déchirure (0 à 4)</w:t>
            </w:r>
          </w:p>
        </w:tc>
      </w:tr>
      <w:tr w:rsidR="00790120" w:rsidRPr="002D6796" w14:paraId="204B77FB" w14:textId="77777777" w:rsidTr="00BE7173">
        <w:trPr>
          <w:trHeight w:val="626"/>
        </w:trPr>
        <w:tc>
          <w:tcPr>
            <w:tcW w:w="2081" w:type="dxa"/>
            <w:vMerge/>
            <w:vAlign w:val="center"/>
          </w:tcPr>
          <w:p w14:paraId="75166E01" w14:textId="77777777" w:rsidR="00790120" w:rsidRPr="002D6796" w:rsidRDefault="00790120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9" w:type="dxa"/>
            <w:vAlign w:val="center"/>
          </w:tcPr>
          <w:p w14:paraId="788716DE" w14:textId="77777777" w:rsidR="00790120" w:rsidRPr="00C44262" w:rsidRDefault="00790120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d</w:t>
            </w:r>
            <w:proofErr w:type="gramEnd"/>
          </w:p>
        </w:tc>
        <w:tc>
          <w:tcPr>
            <w:tcW w:w="7536" w:type="dxa"/>
            <w:vAlign w:val="center"/>
          </w:tcPr>
          <w:p w14:paraId="71854240" w14:textId="77777777" w:rsidR="00790120" w:rsidRPr="00C44262" w:rsidRDefault="00790120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à la perforation (0 à 4)</w:t>
            </w:r>
          </w:p>
        </w:tc>
      </w:tr>
      <w:tr w:rsidR="00790120" w:rsidRPr="002D6796" w14:paraId="63BA0125" w14:textId="77777777" w:rsidTr="00BE7173">
        <w:trPr>
          <w:trHeight w:val="626"/>
        </w:trPr>
        <w:tc>
          <w:tcPr>
            <w:tcW w:w="2081" w:type="dxa"/>
            <w:vMerge/>
            <w:vAlign w:val="center"/>
          </w:tcPr>
          <w:p w14:paraId="0A468CDD" w14:textId="77777777" w:rsidR="00790120" w:rsidRPr="002D6796" w:rsidRDefault="00790120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9" w:type="dxa"/>
            <w:vAlign w:val="center"/>
          </w:tcPr>
          <w:p w14:paraId="4F96A1FF" w14:textId="77777777" w:rsidR="00790120" w:rsidRPr="00C44262" w:rsidRDefault="00790120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e</w:t>
            </w:r>
            <w:proofErr w:type="gramEnd"/>
          </w:p>
        </w:tc>
        <w:tc>
          <w:tcPr>
            <w:tcW w:w="7536" w:type="dxa"/>
            <w:vAlign w:val="center"/>
          </w:tcPr>
          <w:p w14:paraId="60D197D0" w14:textId="77777777" w:rsidR="00790120" w:rsidRPr="00C44262" w:rsidRDefault="00790120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à la coupure conformément à ISO (A à F)</w:t>
            </w:r>
          </w:p>
        </w:tc>
      </w:tr>
      <w:tr w:rsidR="00790120" w:rsidRPr="002D6796" w14:paraId="0D5357C9" w14:textId="77777777" w:rsidTr="00BE7173">
        <w:trPr>
          <w:trHeight w:val="626"/>
        </w:trPr>
        <w:tc>
          <w:tcPr>
            <w:tcW w:w="2081" w:type="dxa"/>
            <w:vMerge/>
            <w:vAlign w:val="center"/>
          </w:tcPr>
          <w:p w14:paraId="71CAC892" w14:textId="77777777" w:rsidR="00790120" w:rsidRPr="002D6796" w:rsidRDefault="00790120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9" w:type="dxa"/>
            <w:vAlign w:val="center"/>
          </w:tcPr>
          <w:p w14:paraId="0B7D8AF8" w14:textId="77777777" w:rsidR="00790120" w:rsidRPr="00C44262" w:rsidRDefault="00790120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f</w:t>
            </w:r>
            <w:proofErr w:type="gramEnd"/>
          </w:p>
        </w:tc>
        <w:tc>
          <w:tcPr>
            <w:tcW w:w="7536" w:type="dxa"/>
            <w:vAlign w:val="center"/>
          </w:tcPr>
          <w:p w14:paraId="6A48FE5E" w14:textId="77777777" w:rsidR="00790120" w:rsidRPr="00C44262" w:rsidRDefault="00790120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aux impacts (P ou aucune mention si échec au test)</w:t>
            </w:r>
          </w:p>
        </w:tc>
      </w:tr>
    </w:tbl>
    <w:p w14:paraId="118C10BA" w14:textId="77777777" w:rsidR="00961600" w:rsidRPr="002D6796" w:rsidRDefault="00961600" w:rsidP="001F455F">
      <w:pPr>
        <w:spacing w:after="120" w:line="240" w:lineRule="auto"/>
        <w:jc w:val="center"/>
        <w:rPr>
          <w:rFonts w:cstheme="minorHAnsi"/>
          <w:noProof/>
          <w:sz w:val="20"/>
          <w:lang w:eastAsia="fr-FR"/>
        </w:rPr>
      </w:pPr>
    </w:p>
    <w:tbl>
      <w:tblPr>
        <w:tblStyle w:val="Grilledutableau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078"/>
        <w:gridCol w:w="839"/>
        <w:gridCol w:w="7539"/>
      </w:tblGrid>
      <w:tr w:rsidR="00A42058" w:rsidRPr="002D6796" w14:paraId="7140C9D1" w14:textId="77777777" w:rsidTr="00A42058">
        <w:trPr>
          <w:trHeight w:val="749"/>
        </w:trPr>
        <w:tc>
          <w:tcPr>
            <w:tcW w:w="2078" w:type="dxa"/>
            <w:vMerge w:val="restart"/>
            <w:vAlign w:val="center"/>
          </w:tcPr>
          <w:p w14:paraId="39B515B3" w14:textId="77777777" w:rsidR="00A42058" w:rsidRPr="002D6796" w:rsidRDefault="00A42058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t>Risque lié au froid</w:t>
            </w:r>
          </w:p>
          <w:p w14:paraId="730E5728" w14:textId="77777777" w:rsidR="00A42058" w:rsidRPr="002D6796" w:rsidRDefault="00A42058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  <w:r w:rsidRPr="002D6796">
              <w:rPr>
                <w:rFonts w:eastAsia="Times New Roman" w:cstheme="minorHAnsi"/>
                <w:bCs/>
                <w:noProof/>
              </w:rPr>
              <w:drawing>
                <wp:inline distT="0" distB="0" distL="0" distR="0" wp14:anchorId="1F415475" wp14:editId="2851DA78">
                  <wp:extent cx="717765" cy="1080000"/>
                  <wp:effectExtent l="0" t="0" r="6350" b="0"/>
                  <wp:docPr id="1723317107" name="Image 1723317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69"/>
                          <a:stretch/>
                        </pic:blipFill>
                        <pic:spPr bwMode="auto">
                          <a:xfrm>
                            <a:off x="0" y="0"/>
                            <a:ext cx="71776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dxa"/>
            <w:vAlign w:val="center"/>
          </w:tcPr>
          <w:p w14:paraId="08327F4A" w14:textId="77777777" w:rsidR="00A42058" w:rsidRPr="00C44262" w:rsidRDefault="00A42058" w:rsidP="00F326CB">
            <w:pPr>
              <w:spacing w:before="60" w:after="60" w:line="276" w:lineRule="auto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a</w:t>
            </w:r>
            <w:proofErr w:type="gramEnd"/>
          </w:p>
        </w:tc>
        <w:tc>
          <w:tcPr>
            <w:tcW w:w="7539" w:type="dxa"/>
            <w:vAlign w:val="center"/>
          </w:tcPr>
          <w:p w14:paraId="1449E0C6" w14:textId="77777777" w:rsidR="00A42058" w:rsidRPr="00C44262" w:rsidRDefault="00A42058" w:rsidP="00F326CB">
            <w:pPr>
              <w:spacing w:before="60" w:after="60" w:line="276" w:lineRule="auto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Froid climatique ou industriel transmis par convection (0 à 4 ; X=non applicable ou non testé)</w:t>
            </w:r>
          </w:p>
        </w:tc>
      </w:tr>
      <w:tr w:rsidR="00A42058" w:rsidRPr="002D6796" w14:paraId="0BCEC4CA" w14:textId="77777777" w:rsidTr="00A42058">
        <w:trPr>
          <w:trHeight w:val="750"/>
        </w:trPr>
        <w:tc>
          <w:tcPr>
            <w:tcW w:w="2078" w:type="dxa"/>
            <w:vMerge/>
            <w:vAlign w:val="center"/>
          </w:tcPr>
          <w:p w14:paraId="5D8B587A" w14:textId="77777777" w:rsidR="00A42058" w:rsidRPr="002D6796" w:rsidRDefault="00A42058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9" w:type="dxa"/>
            <w:vAlign w:val="center"/>
          </w:tcPr>
          <w:p w14:paraId="45CE1C68" w14:textId="77777777" w:rsidR="00A42058" w:rsidRPr="00C44262" w:rsidRDefault="00A42058" w:rsidP="00F326CB">
            <w:pPr>
              <w:spacing w:before="60" w:after="60" w:line="276" w:lineRule="auto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b</w:t>
            </w:r>
            <w:proofErr w:type="gramEnd"/>
          </w:p>
        </w:tc>
        <w:tc>
          <w:tcPr>
            <w:tcW w:w="7539" w:type="dxa"/>
            <w:vAlign w:val="center"/>
          </w:tcPr>
          <w:p w14:paraId="0F24A4B1" w14:textId="77777777" w:rsidR="00A42058" w:rsidRPr="00C44262" w:rsidRDefault="00A42058" w:rsidP="00F326CB">
            <w:pPr>
              <w:spacing w:before="60" w:after="60" w:line="276" w:lineRule="auto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Froid climatique ou industriel transmis par contact (0 à 4 ; X=non applicable ou non testé)</w:t>
            </w:r>
          </w:p>
        </w:tc>
      </w:tr>
      <w:tr w:rsidR="00A42058" w:rsidRPr="002D6796" w14:paraId="21F06AE3" w14:textId="77777777" w:rsidTr="00A42058">
        <w:trPr>
          <w:trHeight w:val="750"/>
        </w:trPr>
        <w:tc>
          <w:tcPr>
            <w:tcW w:w="2078" w:type="dxa"/>
            <w:vMerge/>
            <w:vAlign w:val="center"/>
          </w:tcPr>
          <w:p w14:paraId="16602C7D" w14:textId="77777777" w:rsidR="00A42058" w:rsidRPr="002D6796" w:rsidRDefault="00A42058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9" w:type="dxa"/>
            <w:vAlign w:val="center"/>
          </w:tcPr>
          <w:p w14:paraId="0297663F" w14:textId="77777777" w:rsidR="00A42058" w:rsidRPr="00C44262" w:rsidRDefault="00A42058" w:rsidP="00F326CB">
            <w:pPr>
              <w:spacing w:before="60" w:after="60" w:line="276" w:lineRule="auto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c</w:t>
            </w:r>
            <w:proofErr w:type="gramEnd"/>
          </w:p>
        </w:tc>
        <w:tc>
          <w:tcPr>
            <w:tcW w:w="7539" w:type="dxa"/>
            <w:vAlign w:val="center"/>
          </w:tcPr>
          <w:p w14:paraId="053A2029" w14:textId="77777777" w:rsidR="00A42058" w:rsidRPr="00C44262" w:rsidRDefault="00A42058" w:rsidP="00F326CB">
            <w:pPr>
              <w:spacing w:before="60" w:after="60" w:line="276" w:lineRule="auto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Imperméabilité à l’eau (0 ou 1 ; X=non applicable ou non testé)</w:t>
            </w:r>
          </w:p>
        </w:tc>
      </w:tr>
    </w:tbl>
    <w:p w14:paraId="5DCC93AB" w14:textId="77777777" w:rsidR="00961600" w:rsidRPr="002D6796" w:rsidRDefault="00961600" w:rsidP="001F455F">
      <w:pPr>
        <w:spacing w:after="120" w:line="240" w:lineRule="auto"/>
        <w:jc w:val="center"/>
        <w:rPr>
          <w:rFonts w:cstheme="minorHAnsi"/>
          <w:noProof/>
          <w:sz w:val="20"/>
          <w:lang w:eastAsia="fr-FR"/>
        </w:rPr>
      </w:pPr>
    </w:p>
    <w:p w14:paraId="7400DE8C" w14:textId="606683FD" w:rsidR="00F564B1" w:rsidRPr="002D6796" w:rsidRDefault="00F564B1" w:rsidP="00F564B1">
      <w:pPr>
        <w:tabs>
          <w:tab w:val="left" w:pos="2310"/>
        </w:tabs>
        <w:rPr>
          <w:rFonts w:cstheme="minorHAnsi"/>
          <w:sz w:val="20"/>
          <w:lang w:eastAsia="fr-FR"/>
        </w:rPr>
      </w:pPr>
      <w:r w:rsidRPr="002D6796">
        <w:rPr>
          <w:rFonts w:cstheme="minorHAnsi"/>
          <w:sz w:val="20"/>
          <w:lang w:eastAsia="fr-FR"/>
        </w:rPr>
        <w:tab/>
      </w:r>
    </w:p>
    <w:tbl>
      <w:tblPr>
        <w:tblStyle w:val="Grilledutableau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063"/>
        <w:gridCol w:w="833"/>
        <w:gridCol w:w="569"/>
        <w:gridCol w:w="6991"/>
      </w:tblGrid>
      <w:tr w:rsidR="00F62FF4" w:rsidRPr="002D6796" w14:paraId="4BC2478E" w14:textId="77777777" w:rsidTr="00F62FF4">
        <w:trPr>
          <w:trHeight w:val="626"/>
        </w:trPr>
        <w:tc>
          <w:tcPr>
            <w:tcW w:w="2063" w:type="dxa"/>
            <w:vMerge w:val="restart"/>
            <w:vAlign w:val="center"/>
          </w:tcPr>
          <w:p w14:paraId="4ABA4859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lastRenderedPageBreak/>
              <w:t>Risque lié à la chaleur</w:t>
            </w:r>
          </w:p>
          <w:p w14:paraId="67766B0D" w14:textId="77777777" w:rsidR="00F62FF4" w:rsidRPr="002D6796" w:rsidRDefault="00F62FF4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  <w:r w:rsidRPr="002D6796">
              <w:rPr>
                <w:rFonts w:eastAsia="Times New Roman" w:cstheme="minorHAnsi"/>
                <w:bCs/>
                <w:noProof/>
              </w:rPr>
              <w:drawing>
                <wp:inline distT="0" distB="0" distL="0" distR="0" wp14:anchorId="4F9B8B5D" wp14:editId="1D3E5F1B">
                  <wp:extent cx="626259" cy="1080000"/>
                  <wp:effectExtent l="0" t="0" r="2540" b="0"/>
                  <wp:docPr id="490352774" name="Image 490352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5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vAlign w:val="center"/>
          </w:tcPr>
          <w:p w14:paraId="44F5C111" w14:textId="77777777" w:rsidR="00F62FF4" w:rsidRPr="00C44262" w:rsidRDefault="00F62FF4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a</w:t>
            </w:r>
            <w:proofErr w:type="gramEnd"/>
          </w:p>
        </w:tc>
        <w:tc>
          <w:tcPr>
            <w:tcW w:w="7560" w:type="dxa"/>
            <w:gridSpan w:val="2"/>
            <w:vAlign w:val="center"/>
          </w:tcPr>
          <w:p w14:paraId="22FC7FDF" w14:textId="77777777" w:rsidR="00F62FF4" w:rsidRPr="00C44262" w:rsidRDefault="00F62FF4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à l’inflammation (0 à 4 ; X=non applicable ou non testé)</w:t>
            </w:r>
          </w:p>
        </w:tc>
      </w:tr>
      <w:tr w:rsidR="00F62FF4" w:rsidRPr="002D6796" w14:paraId="614EF574" w14:textId="77777777" w:rsidTr="00F62FF4">
        <w:trPr>
          <w:trHeight w:val="626"/>
        </w:trPr>
        <w:tc>
          <w:tcPr>
            <w:tcW w:w="2063" w:type="dxa"/>
            <w:vMerge/>
            <w:vAlign w:val="center"/>
          </w:tcPr>
          <w:p w14:paraId="773FFF9B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3" w:type="dxa"/>
            <w:vAlign w:val="center"/>
          </w:tcPr>
          <w:p w14:paraId="6D3DC229" w14:textId="77777777" w:rsidR="00F62FF4" w:rsidRPr="00C44262" w:rsidRDefault="00F62FF4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b</w:t>
            </w:r>
            <w:proofErr w:type="gramEnd"/>
          </w:p>
        </w:tc>
        <w:tc>
          <w:tcPr>
            <w:tcW w:w="7560" w:type="dxa"/>
            <w:gridSpan w:val="2"/>
            <w:vAlign w:val="center"/>
          </w:tcPr>
          <w:p w14:paraId="754E8B9D" w14:textId="77777777" w:rsidR="00F62FF4" w:rsidRPr="00C44262" w:rsidRDefault="00F62FF4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à la chaleur de contact (0 à 4 ; X=non applicable ou non testé)</w:t>
            </w:r>
          </w:p>
        </w:tc>
      </w:tr>
      <w:tr w:rsidR="00F62FF4" w:rsidRPr="002D6796" w14:paraId="320ACF1F" w14:textId="77777777" w:rsidTr="00F62FF4">
        <w:trPr>
          <w:trHeight w:val="626"/>
        </w:trPr>
        <w:tc>
          <w:tcPr>
            <w:tcW w:w="2063" w:type="dxa"/>
            <w:vMerge/>
            <w:vAlign w:val="center"/>
          </w:tcPr>
          <w:p w14:paraId="2D2B40E1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3" w:type="dxa"/>
            <w:vAlign w:val="center"/>
          </w:tcPr>
          <w:p w14:paraId="6F64B421" w14:textId="77777777" w:rsidR="00F62FF4" w:rsidRPr="00C44262" w:rsidRDefault="00F62FF4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c</w:t>
            </w:r>
            <w:proofErr w:type="gramEnd"/>
          </w:p>
        </w:tc>
        <w:tc>
          <w:tcPr>
            <w:tcW w:w="7560" w:type="dxa"/>
            <w:gridSpan w:val="2"/>
            <w:vAlign w:val="center"/>
          </w:tcPr>
          <w:p w14:paraId="055F3F44" w14:textId="77777777" w:rsidR="00F62FF4" w:rsidRPr="00C44262" w:rsidRDefault="00F62FF4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à la chaleur de convection (0 à 3 ; X=non applicable ou non testé)</w:t>
            </w:r>
          </w:p>
        </w:tc>
      </w:tr>
      <w:tr w:rsidR="00F62FF4" w:rsidRPr="002D6796" w14:paraId="5C9D9A5D" w14:textId="77777777" w:rsidTr="00F62FF4">
        <w:trPr>
          <w:trHeight w:val="626"/>
        </w:trPr>
        <w:tc>
          <w:tcPr>
            <w:tcW w:w="2063" w:type="dxa"/>
            <w:vMerge/>
            <w:vAlign w:val="center"/>
          </w:tcPr>
          <w:p w14:paraId="63B8B3AC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3" w:type="dxa"/>
            <w:vAlign w:val="center"/>
          </w:tcPr>
          <w:p w14:paraId="3FD1BE67" w14:textId="77777777" w:rsidR="00F62FF4" w:rsidRPr="00C44262" w:rsidRDefault="00F62FF4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d</w:t>
            </w:r>
            <w:proofErr w:type="gramEnd"/>
          </w:p>
        </w:tc>
        <w:tc>
          <w:tcPr>
            <w:tcW w:w="7560" w:type="dxa"/>
            <w:gridSpan w:val="2"/>
            <w:vAlign w:val="center"/>
          </w:tcPr>
          <w:p w14:paraId="6C8244FD" w14:textId="77777777" w:rsidR="00F62FF4" w:rsidRPr="00C44262" w:rsidRDefault="00F62FF4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à la chaleur rayonnante (0 à 4 ; X=non applicable ou non testé)</w:t>
            </w:r>
          </w:p>
        </w:tc>
      </w:tr>
      <w:tr w:rsidR="00F62FF4" w:rsidRPr="002D6796" w14:paraId="69A24F20" w14:textId="77777777" w:rsidTr="00F62FF4">
        <w:trPr>
          <w:trHeight w:val="626"/>
        </w:trPr>
        <w:tc>
          <w:tcPr>
            <w:tcW w:w="2063" w:type="dxa"/>
            <w:vMerge/>
            <w:vAlign w:val="center"/>
          </w:tcPr>
          <w:p w14:paraId="2537D6C0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3" w:type="dxa"/>
            <w:vAlign w:val="center"/>
          </w:tcPr>
          <w:p w14:paraId="6A364BFB" w14:textId="77777777" w:rsidR="00F62FF4" w:rsidRPr="00C44262" w:rsidRDefault="00F62FF4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e</w:t>
            </w:r>
            <w:proofErr w:type="gramEnd"/>
          </w:p>
        </w:tc>
        <w:tc>
          <w:tcPr>
            <w:tcW w:w="7560" w:type="dxa"/>
            <w:gridSpan w:val="2"/>
            <w:vAlign w:val="center"/>
          </w:tcPr>
          <w:p w14:paraId="400DB9EB" w14:textId="77777777" w:rsidR="00F62FF4" w:rsidRPr="00C44262" w:rsidRDefault="00F62FF4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aux petites projections de métal en fusion (0 ou 1 ; X=non applicable ou non testé)</w:t>
            </w:r>
          </w:p>
        </w:tc>
      </w:tr>
      <w:tr w:rsidR="00F62FF4" w:rsidRPr="002D6796" w14:paraId="2E9377B2" w14:textId="77777777" w:rsidTr="00F62FF4">
        <w:trPr>
          <w:trHeight w:val="626"/>
        </w:trPr>
        <w:tc>
          <w:tcPr>
            <w:tcW w:w="2063" w:type="dxa"/>
            <w:vMerge/>
            <w:tcBorders>
              <w:bottom w:val="single" w:sz="4" w:space="0" w:color="00B0F0"/>
            </w:tcBorders>
            <w:vAlign w:val="center"/>
          </w:tcPr>
          <w:p w14:paraId="12C267E7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833" w:type="dxa"/>
            <w:tcBorders>
              <w:bottom w:val="single" w:sz="4" w:space="0" w:color="00B0F0"/>
            </w:tcBorders>
            <w:vAlign w:val="center"/>
          </w:tcPr>
          <w:p w14:paraId="4718C443" w14:textId="77777777" w:rsidR="00F62FF4" w:rsidRPr="00C44262" w:rsidRDefault="00F62FF4" w:rsidP="00F326CB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proofErr w:type="gramStart"/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f</w:t>
            </w:r>
            <w:proofErr w:type="gramEnd"/>
          </w:p>
        </w:tc>
        <w:tc>
          <w:tcPr>
            <w:tcW w:w="7560" w:type="dxa"/>
            <w:gridSpan w:val="2"/>
            <w:tcBorders>
              <w:bottom w:val="single" w:sz="4" w:space="0" w:color="00B0F0"/>
            </w:tcBorders>
            <w:vAlign w:val="center"/>
          </w:tcPr>
          <w:p w14:paraId="1C2E12C9" w14:textId="77777777" w:rsidR="00F62FF4" w:rsidRPr="00C44262" w:rsidRDefault="00F62FF4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Résistance aux projections importantes de métal en fusion (0 ou 1 ; X=non applicable ou non testé)</w:t>
            </w:r>
          </w:p>
        </w:tc>
      </w:tr>
      <w:tr w:rsidR="00F62FF4" w:rsidRPr="002D6796" w14:paraId="048DF74C" w14:textId="77777777" w:rsidTr="00F62FF4">
        <w:trPr>
          <w:trHeight w:val="292"/>
        </w:trPr>
        <w:tc>
          <w:tcPr>
            <w:tcW w:w="3465" w:type="dxa"/>
            <w:gridSpan w:val="3"/>
            <w:tcBorders>
              <w:left w:val="nil"/>
              <w:right w:val="nil"/>
            </w:tcBorders>
            <w:vAlign w:val="center"/>
          </w:tcPr>
          <w:p w14:paraId="011B60DF" w14:textId="77777777" w:rsidR="00F62FF4" w:rsidRPr="002D6796" w:rsidRDefault="00F62FF4" w:rsidP="00F326CB">
            <w:pPr>
              <w:spacing w:before="1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</w:p>
        </w:tc>
        <w:tc>
          <w:tcPr>
            <w:tcW w:w="6991" w:type="dxa"/>
            <w:tcBorders>
              <w:left w:val="nil"/>
              <w:right w:val="nil"/>
            </w:tcBorders>
            <w:vAlign w:val="center"/>
          </w:tcPr>
          <w:p w14:paraId="125FE983" w14:textId="77777777" w:rsidR="00F62FF4" w:rsidRPr="002D6796" w:rsidRDefault="00F62FF4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</w:rPr>
            </w:pPr>
          </w:p>
        </w:tc>
      </w:tr>
      <w:tr w:rsidR="00F62FF4" w:rsidRPr="002D6796" w14:paraId="7A08B99D" w14:textId="77777777" w:rsidTr="000F702D">
        <w:trPr>
          <w:trHeight w:val="888"/>
        </w:trPr>
        <w:tc>
          <w:tcPr>
            <w:tcW w:w="3465" w:type="dxa"/>
            <w:gridSpan w:val="3"/>
            <w:tcBorders>
              <w:bottom w:val="single" w:sz="4" w:space="0" w:color="00B0F0"/>
            </w:tcBorders>
            <w:vAlign w:val="center"/>
          </w:tcPr>
          <w:p w14:paraId="6A63B6DC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t xml:space="preserve">Micro-organismes </w:t>
            </w:r>
          </w:p>
          <w:p w14:paraId="0E6B15E7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  <w:r w:rsidRPr="002D6796">
              <w:rPr>
                <w:rFonts w:asciiTheme="minorHAnsi" w:eastAsia="Times New Roman" w:hAnsiTheme="minorHAnsi" w:cstheme="minorHAnsi"/>
                <w:bCs/>
              </w:rPr>
              <w:t>EN 374</w:t>
            </w:r>
          </w:p>
          <w:p w14:paraId="3D33FBAF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r w:rsidRPr="002D6796">
              <w:rPr>
                <w:rFonts w:eastAsia="Times New Roman" w:cstheme="minorHAnsi"/>
                <w:b/>
                <w:bCs/>
                <w:noProof/>
                <w:sz w:val="24"/>
              </w:rPr>
              <w:drawing>
                <wp:inline distT="0" distB="0" distL="0" distR="0" wp14:anchorId="7CD34CFF" wp14:editId="59EC1617">
                  <wp:extent cx="597435" cy="683812"/>
                  <wp:effectExtent l="0" t="0" r="0" b="2540"/>
                  <wp:docPr id="790334103" name="Image 790334103" descr="Une image contenant texte, capture d’écran, Police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34103" name="Image 790334103" descr="Une image contenant texte, capture d’écran, Police, conception&#10;&#10;Le contenu généré par l’IA peut être incorrect.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0" t="17448" r="76652" b="57813"/>
                          <a:stretch/>
                        </pic:blipFill>
                        <pic:spPr bwMode="auto">
                          <a:xfrm>
                            <a:off x="0" y="0"/>
                            <a:ext cx="597889" cy="68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tcBorders>
              <w:bottom w:val="single" w:sz="4" w:space="0" w:color="00B0F0"/>
            </w:tcBorders>
            <w:vAlign w:val="center"/>
          </w:tcPr>
          <w:p w14:paraId="0E4B4E55" w14:textId="77777777" w:rsidR="00F62FF4" w:rsidRPr="002D6796" w:rsidRDefault="00F62FF4" w:rsidP="00F326CB">
            <w:pPr>
              <w:spacing w:before="60" w:after="60" w:line="276" w:lineRule="auto"/>
              <w:jc w:val="both"/>
              <w:rPr>
                <w:rFonts w:asciiTheme="minorHAnsi" w:eastAsia="Times New Roman" w:hAnsiTheme="minorHAnsi" w:cstheme="minorHAnsi"/>
                <w:bCs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 xml:space="preserve">Protection contre les micro-organismes </w:t>
            </w:r>
          </w:p>
        </w:tc>
      </w:tr>
      <w:tr w:rsidR="000F702D" w:rsidRPr="002D6796" w14:paraId="75DBA26B" w14:textId="77777777" w:rsidTr="000F702D">
        <w:trPr>
          <w:trHeight w:val="214"/>
        </w:trPr>
        <w:tc>
          <w:tcPr>
            <w:tcW w:w="3465" w:type="dxa"/>
            <w:gridSpan w:val="3"/>
            <w:tcBorders>
              <w:left w:val="nil"/>
              <w:right w:val="nil"/>
            </w:tcBorders>
            <w:vAlign w:val="center"/>
          </w:tcPr>
          <w:p w14:paraId="6F7C8F13" w14:textId="77777777" w:rsidR="000F702D" w:rsidRPr="002D6796" w:rsidRDefault="000F702D" w:rsidP="00F326CB">
            <w:pPr>
              <w:spacing w:before="12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</w:p>
        </w:tc>
        <w:tc>
          <w:tcPr>
            <w:tcW w:w="6991" w:type="dxa"/>
            <w:tcBorders>
              <w:left w:val="nil"/>
              <w:right w:val="nil"/>
            </w:tcBorders>
            <w:vAlign w:val="center"/>
          </w:tcPr>
          <w:p w14:paraId="1889B46E" w14:textId="77777777" w:rsidR="000F702D" w:rsidRPr="002D6796" w:rsidRDefault="000F702D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</w:rPr>
            </w:pPr>
          </w:p>
        </w:tc>
      </w:tr>
      <w:tr w:rsidR="00F62FF4" w:rsidRPr="002D6796" w14:paraId="2217FD28" w14:textId="77777777" w:rsidTr="00C44262">
        <w:trPr>
          <w:trHeight w:val="889"/>
        </w:trPr>
        <w:tc>
          <w:tcPr>
            <w:tcW w:w="3465" w:type="dxa"/>
            <w:gridSpan w:val="3"/>
            <w:tcBorders>
              <w:bottom w:val="single" w:sz="4" w:space="0" w:color="00B0F0"/>
            </w:tcBorders>
          </w:tcPr>
          <w:p w14:paraId="3BC5B8B7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t xml:space="preserve">Gant imperméable </w:t>
            </w:r>
          </w:p>
          <w:p w14:paraId="2B4C27E9" w14:textId="77777777" w:rsidR="00F62FF4" w:rsidRPr="002D6796" w:rsidRDefault="00F62FF4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proofErr w:type="gramStart"/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t>à</w:t>
            </w:r>
            <w:proofErr w:type="gramEnd"/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t xml:space="preserve"> l’eau </w:t>
            </w:r>
          </w:p>
          <w:p w14:paraId="23A3F0E9" w14:textId="77777777" w:rsidR="00F62FF4" w:rsidRPr="002D6796" w:rsidRDefault="00F62FF4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  <w:r w:rsidRPr="002D6796">
              <w:rPr>
                <w:rFonts w:eastAsia="Times New Roman" w:cstheme="minorHAnsi"/>
                <w:bCs/>
                <w:noProof/>
              </w:rPr>
              <w:drawing>
                <wp:inline distT="0" distB="0" distL="0" distR="0" wp14:anchorId="4A6FA3A1" wp14:editId="37E53BE5">
                  <wp:extent cx="731520" cy="978011"/>
                  <wp:effectExtent l="0" t="0" r="0" b="0"/>
                  <wp:docPr id="253807471" name="Image 253807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8" b="4778"/>
                          <a:stretch/>
                        </pic:blipFill>
                        <pic:spPr bwMode="auto">
                          <a:xfrm>
                            <a:off x="0" y="0"/>
                            <a:ext cx="734005" cy="98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tcBorders>
              <w:bottom w:val="single" w:sz="4" w:space="0" w:color="00B0F0"/>
            </w:tcBorders>
            <w:vAlign w:val="center"/>
          </w:tcPr>
          <w:p w14:paraId="635DD742" w14:textId="77777777" w:rsidR="00F62FF4" w:rsidRPr="002D6796" w:rsidRDefault="00F62FF4" w:rsidP="00C44262">
            <w:pPr>
              <w:spacing w:before="60" w:after="60" w:line="276" w:lineRule="auto"/>
              <w:rPr>
                <w:rFonts w:asciiTheme="minorHAnsi" w:eastAsia="Times New Roman" w:hAnsiTheme="minorHAnsi" w:cstheme="minorHAnsi"/>
                <w:bCs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Faible résistance aux produits chimiques. Ce pictogramme est utilisé pour les gants qui n’obtiennent pas un temps de percée d’un minimum de 30 minutes pour au moins 3 produits chimiques figurant dans la liste des 18 produits, mais qui ont passé avec succès le test de pénétration.</w:t>
            </w:r>
          </w:p>
        </w:tc>
      </w:tr>
      <w:tr w:rsidR="000F702D" w:rsidRPr="002D6796" w14:paraId="76869962" w14:textId="77777777" w:rsidTr="000F702D">
        <w:trPr>
          <w:trHeight w:val="296"/>
        </w:trPr>
        <w:tc>
          <w:tcPr>
            <w:tcW w:w="3465" w:type="dxa"/>
            <w:gridSpan w:val="3"/>
            <w:tcBorders>
              <w:left w:val="nil"/>
              <w:right w:val="nil"/>
            </w:tcBorders>
            <w:vAlign w:val="center"/>
          </w:tcPr>
          <w:p w14:paraId="079B0516" w14:textId="77777777" w:rsidR="000F702D" w:rsidRPr="002D6796" w:rsidRDefault="000F702D" w:rsidP="00F326C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</w:p>
        </w:tc>
        <w:tc>
          <w:tcPr>
            <w:tcW w:w="6991" w:type="dxa"/>
            <w:tcBorders>
              <w:left w:val="nil"/>
              <w:right w:val="nil"/>
            </w:tcBorders>
            <w:vAlign w:val="center"/>
          </w:tcPr>
          <w:p w14:paraId="611ED2B7" w14:textId="77777777" w:rsidR="000F702D" w:rsidRPr="002D6796" w:rsidRDefault="000F702D" w:rsidP="00F326CB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Cs/>
              </w:rPr>
            </w:pPr>
          </w:p>
        </w:tc>
      </w:tr>
      <w:tr w:rsidR="00F62FF4" w:rsidRPr="002D6796" w14:paraId="5C43AB2E" w14:textId="77777777" w:rsidTr="00F62FF4">
        <w:trPr>
          <w:trHeight w:val="888"/>
        </w:trPr>
        <w:tc>
          <w:tcPr>
            <w:tcW w:w="3465" w:type="dxa"/>
            <w:gridSpan w:val="3"/>
            <w:vMerge w:val="restart"/>
            <w:vAlign w:val="center"/>
          </w:tcPr>
          <w:p w14:paraId="0D57BCE1" w14:textId="77777777" w:rsidR="00F62FF4" w:rsidRPr="002D6796" w:rsidRDefault="00F62FF4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t>Risque chimique</w:t>
            </w:r>
          </w:p>
          <w:p w14:paraId="79F5B2F1" w14:textId="77777777" w:rsidR="00F62FF4" w:rsidRPr="002D6796" w:rsidRDefault="00F62FF4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  <w:r w:rsidRPr="002D6796">
              <w:rPr>
                <w:rFonts w:eastAsia="Times New Roman" w:cstheme="minorHAnsi"/>
                <w:bCs/>
                <w:noProof/>
              </w:rPr>
              <w:drawing>
                <wp:anchor distT="0" distB="0" distL="114300" distR="114300" simplePos="0" relativeHeight="251713536" behindDoc="0" locked="0" layoutInCell="1" allowOverlap="1" wp14:anchorId="703782F3" wp14:editId="1CA79E6A">
                  <wp:simplePos x="0" y="0"/>
                  <wp:positionH relativeFrom="column">
                    <wp:posOffset>50165</wp:posOffset>
                  </wp:positionH>
                  <wp:positionV relativeFrom="page">
                    <wp:posOffset>397510</wp:posOffset>
                  </wp:positionV>
                  <wp:extent cx="2019300" cy="1181100"/>
                  <wp:effectExtent l="0" t="0" r="0" b="0"/>
                  <wp:wrapNone/>
                  <wp:docPr id="450068735" name="Image 45006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69" r="-1989" b="709"/>
                          <a:stretch/>
                        </pic:blipFill>
                        <pic:spPr bwMode="auto">
                          <a:xfrm>
                            <a:off x="0" y="0"/>
                            <a:ext cx="2019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796">
              <w:rPr>
                <w:rFonts w:asciiTheme="minorHAnsi" w:eastAsia="Times New Roman" w:hAnsiTheme="minorHAnsi" w:cstheme="minorHAnsi"/>
                <w:b/>
                <w:bCs/>
                <w:sz w:val="24"/>
              </w:rPr>
              <w:t>EN ISO 374</w:t>
            </w:r>
          </w:p>
          <w:p w14:paraId="61DEB206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</w:p>
          <w:p w14:paraId="37606E5E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</w:p>
          <w:p w14:paraId="0976CBFE" w14:textId="77777777" w:rsidR="00F62FF4" w:rsidRPr="002D6796" w:rsidRDefault="00F62FF4" w:rsidP="00F326CB">
            <w:pPr>
              <w:spacing w:before="12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</w:rPr>
            </w:pPr>
          </w:p>
          <w:p w14:paraId="2D7C7976" w14:textId="77777777" w:rsidR="00F62FF4" w:rsidRPr="002D6796" w:rsidRDefault="00F62FF4" w:rsidP="00F326CB">
            <w:pPr>
              <w:spacing w:before="60" w:after="6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6991" w:type="dxa"/>
            <w:vAlign w:val="center"/>
          </w:tcPr>
          <w:p w14:paraId="1B4C6176" w14:textId="77777777" w:rsidR="00F62FF4" w:rsidRPr="00C44262" w:rsidRDefault="00F62FF4" w:rsidP="00F326CB">
            <w:pPr>
              <w:spacing w:before="60" w:after="60" w:line="276" w:lineRule="auto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 xml:space="preserve">Type A : Temps de passage ≥ 30min pour au moins 6 produits chimiques de la liste d’essai </w:t>
            </w:r>
          </w:p>
        </w:tc>
      </w:tr>
      <w:tr w:rsidR="00F62FF4" w:rsidRPr="002D6796" w14:paraId="769D985A" w14:textId="77777777" w:rsidTr="00F62FF4">
        <w:trPr>
          <w:trHeight w:val="888"/>
        </w:trPr>
        <w:tc>
          <w:tcPr>
            <w:tcW w:w="3465" w:type="dxa"/>
            <w:gridSpan w:val="3"/>
            <w:vMerge/>
            <w:vAlign w:val="center"/>
          </w:tcPr>
          <w:p w14:paraId="2B0AF035" w14:textId="77777777" w:rsidR="00F62FF4" w:rsidRPr="002D6796" w:rsidRDefault="00F62FF4" w:rsidP="00F326CB">
            <w:pPr>
              <w:spacing w:before="60" w:after="6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6991" w:type="dxa"/>
            <w:vAlign w:val="center"/>
          </w:tcPr>
          <w:p w14:paraId="5DADFBB1" w14:textId="77777777" w:rsidR="00F62FF4" w:rsidRPr="00C44262" w:rsidRDefault="00F62FF4" w:rsidP="00F326CB">
            <w:pPr>
              <w:spacing w:before="60" w:after="60" w:line="276" w:lineRule="auto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 xml:space="preserve">Type B : Temps de passage ≥ 30min pour au moins 3 produits chimiques de la liste d’essai </w:t>
            </w:r>
          </w:p>
        </w:tc>
      </w:tr>
      <w:tr w:rsidR="00F62FF4" w:rsidRPr="002D6796" w14:paraId="7F6E901C" w14:textId="77777777" w:rsidTr="00F62FF4">
        <w:trPr>
          <w:trHeight w:val="889"/>
        </w:trPr>
        <w:tc>
          <w:tcPr>
            <w:tcW w:w="3465" w:type="dxa"/>
            <w:gridSpan w:val="3"/>
            <w:vMerge/>
            <w:vAlign w:val="center"/>
          </w:tcPr>
          <w:p w14:paraId="16EAB9D9" w14:textId="77777777" w:rsidR="00F62FF4" w:rsidRPr="002D6796" w:rsidRDefault="00F62FF4" w:rsidP="00F326CB">
            <w:pPr>
              <w:spacing w:before="60" w:after="60" w:line="276" w:lineRule="auto"/>
              <w:jc w:val="center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6991" w:type="dxa"/>
            <w:vAlign w:val="center"/>
          </w:tcPr>
          <w:p w14:paraId="45E864C4" w14:textId="77777777" w:rsidR="00F62FF4" w:rsidRPr="00C44262" w:rsidRDefault="00F62FF4" w:rsidP="00F326CB">
            <w:pPr>
              <w:spacing w:before="60" w:after="60" w:line="276" w:lineRule="auto"/>
              <w:jc w:val="both"/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</w:pPr>
            <w:r w:rsidRPr="00C44262">
              <w:rPr>
                <w:rFonts w:asciiTheme="minorHAnsi" w:eastAsia="Times New Roman" w:hAnsiTheme="minorHAnsi" w:cstheme="minorHAnsi"/>
                <w:bCs/>
                <w:sz w:val="22"/>
                <w:szCs w:val="22"/>
              </w:rPr>
              <w:t>Type C : Temps de passage ≥ 10min pour au moins 1 produit chimique</w:t>
            </w:r>
          </w:p>
        </w:tc>
      </w:tr>
      <w:tr w:rsidR="001944CA" w:rsidRPr="002D6796" w14:paraId="033C349D" w14:textId="77777777" w:rsidTr="001944CA">
        <w:trPr>
          <w:trHeight w:val="510"/>
        </w:trPr>
        <w:tc>
          <w:tcPr>
            <w:tcW w:w="10456" w:type="dxa"/>
            <w:gridSpan w:val="4"/>
            <w:vAlign w:val="center"/>
          </w:tcPr>
          <w:p w14:paraId="0737D03C" w14:textId="31593B7C" w:rsidR="001944CA" w:rsidRPr="00C44262" w:rsidRDefault="001944CA" w:rsidP="001944CA">
            <w:pPr>
              <w:spacing w:before="24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4426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La norme ISO EN 374-1 </w:t>
            </w:r>
            <w:r w:rsidR="00EB650F" w:rsidRPr="00C44262">
              <w:rPr>
                <w:rFonts w:asciiTheme="minorHAnsi" w:hAnsiTheme="minorHAnsi" w:cstheme="minorHAnsi"/>
                <w:noProof/>
                <w:sz w:val="22"/>
                <w:szCs w:val="22"/>
              </w:rPr>
              <w:t>établie</w:t>
            </w:r>
            <w:r w:rsidRPr="00C4426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EB650F" w:rsidRPr="00C44262">
              <w:rPr>
                <w:rFonts w:asciiTheme="minorHAnsi" w:hAnsiTheme="minorHAnsi" w:cstheme="minorHAnsi"/>
                <w:noProof/>
                <w:sz w:val="22"/>
                <w:szCs w:val="22"/>
              </w:rPr>
              <w:t>une</w:t>
            </w:r>
            <w:r w:rsidRPr="00C4426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liste des tests d’étanchéité effectués en fonction de la substance chimique concernée.  </w:t>
            </w:r>
          </w:p>
        </w:tc>
      </w:tr>
    </w:tbl>
    <w:p w14:paraId="54218F22" w14:textId="77777777" w:rsidR="00961600" w:rsidRPr="002D6796" w:rsidRDefault="00961600" w:rsidP="001F455F">
      <w:pPr>
        <w:spacing w:after="120" w:line="240" w:lineRule="auto"/>
        <w:jc w:val="center"/>
        <w:rPr>
          <w:rFonts w:cstheme="minorHAnsi"/>
          <w:noProof/>
          <w:sz w:val="20"/>
          <w:lang w:eastAsia="fr-FR"/>
        </w:rPr>
      </w:pPr>
    </w:p>
    <w:p w14:paraId="211812F9" w14:textId="77777777" w:rsidR="00961600" w:rsidRPr="002D6796" w:rsidRDefault="00961600" w:rsidP="001F455F">
      <w:pPr>
        <w:spacing w:after="120" w:line="240" w:lineRule="auto"/>
        <w:jc w:val="center"/>
        <w:rPr>
          <w:rFonts w:cstheme="minorHAnsi"/>
          <w:noProof/>
          <w:sz w:val="20"/>
          <w:lang w:eastAsia="fr-FR"/>
        </w:rPr>
      </w:pPr>
    </w:p>
    <w:p w14:paraId="1C592952" w14:textId="77777777" w:rsidR="00961600" w:rsidRPr="002D6796" w:rsidRDefault="00961600" w:rsidP="001F455F">
      <w:pPr>
        <w:spacing w:after="120" w:line="240" w:lineRule="auto"/>
        <w:jc w:val="center"/>
        <w:rPr>
          <w:rFonts w:cstheme="minorHAnsi"/>
          <w:noProof/>
          <w:sz w:val="20"/>
          <w:lang w:eastAsia="fr-FR"/>
        </w:rPr>
      </w:pPr>
    </w:p>
    <w:p w14:paraId="56C547F1" w14:textId="77777777" w:rsidR="00961600" w:rsidRPr="002D6796" w:rsidRDefault="00961600" w:rsidP="001F455F">
      <w:pPr>
        <w:spacing w:after="120" w:line="240" w:lineRule="auto"/>
        <w:jc w:val="center"/>
        <w:rPr>
          <w:rFonts w:cstheme="minorHAnsi"/>
          <w:noProof/>
          <w:sz w:val="20"/>
          <w:lang w:eastAsia="fr-FR"/>
        </w:rPr>
      </w:pPr>
    </w:p>
    <w:p w14:paraId="7FF646F6" w14:textId="77777777" w:rsidR="00961600" w:rsidRPr="002D6796" w:rsidRDefault="00961600" w:rsidP="001F455F">
      <w:pPr>
        <w:spacing w:after="120" w:line="240" w:lineRule="auto"/>
        <w:jc w:val="center"/>
        <w:rPr>
          <w:rFonts w:cstheme="minorHAnsi"/>
          <w:noProof/>
          <w:sz w:val="20"/>
          <w:lang w:eastAsia="fr-FR"/>
        </w:rPr>
      </w:pPr>
    </w:p>
    <w:p w14:paraId="67D6A940" w14:textId="77777777" w:rsidR="00961600" w:rsidRPr="002D6796" w:rsidRDefault="00961600" w:rsidP="001F455F">
      <w:pPr>
        <w:spacing w:after="120" w:line="240" w:lineRule="auto"/>
        <w:jc w:val="center"/>
        <w:rPr>
          <w:rFonts w:cstheme="minorHAnsi"/>
          <w:noProof/>
          <w:sz w:val="20"/>
          <w:lang w:eastAsia="fr-FR"/>
        </w:rPr>
      </w:pPr>
    </w:p>
    <w:p w14:paraId="552432C2" w14:textId="77777777" w:rsidR="003D251D" w:rsidRPr="002D6796" w:rsidRDefault="003D251D" w:rsidP="001F455F">
      <w:pPr>
        <w:spacing w:after="120" w:line="240" w:lineRule="auto"/>
        <w:rPr>
          <w:rFonts w:cstheme="minorHAnsi"/>
          <w:szCs w:val="20"/>
        </w:rPr>
      </w:pPr>
      <w:r w:rsidRPr="002D6796">
        <w:rPr>
          <w:rFonts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2432F5" wp14:editId="552432F6">
                <wp:simplePos x="0" y="0"/>
                <wp:positionH relativeFrom="column">
                  <wp:posOffset>-514350</wp:posOffset>
                </wp:positionH>
                <wp:positionV relativeFrom="paragraph">
                  <wp:posOffset>52070</wp:posOffset>
                </wp:positionV>
                <wp:extent cx="7737475" cy="3683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7475" cy="368300"/>
                        </a:xfrm>
                        <a:prstGeom prst="rect">
                          <a:avLst/>
                        </a:prstGeom>
                        <a:solidFill>
                          <a:srgbClr val="1998D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43312" w14:textId="1752BB79" w:rsidR="00C23BB4" w:rsidRDefault="00354F82" w:rsidP="00354F82">
                            <w:pPr>
                              <w:jc w:val="center"/>
                            </w:pPr>
                            <w:r w:rsidRPr="00354F82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La protection face au risque chimique – Choix du matériau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32F5" id="Zone de texte 6" o:spid="_x0000_s1030" type="#_x0000_t202" style="position:absolute;margin-left:-40.5pt;margin-top:4.1pt;width:609.25pt;height:2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" fillcolor="#1998d5" stroked="f" strokeweight=".5pt">
                <v:textbox>
                  <w:txbxContent>
                    <w:p w14:paraId="55243312" w14:textId="1752BB79" w:rsidR="00C23BB4" w:rsidRDefault="00354F82" w:rsidP="00354F82">
                      <w:pPr>
                        <w:jc w:val="center"/>
                      </w:pPr>
                      <w:r w:rsidRPr="00354F82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20"/>
                        </w:rPr>
                        <w:t>La protection face au risque chimique – Choix du matériau</w:t>
                      </w:r>
                    </w:p>
                  </w:txbxContent>
                </v:textbox>
              </v:shape>
            </w:pict>
          </mc:Fallback>
        </mc:AlternateContent>
      </w:r>
    </w:p>
    <w:p w14:paraId="552432C3" w14:textId="77777777" w:rsidR="003D251D" w:rsidRPr="002D6796" w:rsidRDefault="003D251D" w:rsidP="001F455F">
      <w:pPr>
        <w:spacing w:after="120" w:line="240" w:lineRule="auto"/>
        <w:rPr>
          <w:rFonts w:cstheme="minorHAnsi"/>
          <w:szCs w:val="20"/>
        </w:rPr>
      </w:pPr>
    </w:p>
    <w:p w14:paraId="2F7E4B58" w14:textId="1459B89E" w:rsidR="002B3AE1" w:rsidRPr="002D6796" w:rsidRDefault="002B3AE1" w:rsidP="002B3AE1">
      <w:pPr>
        <w:spacing w:before="120" w:after="0"/>
        <w:jc w:val="both"/>
        <w:rPr>
          <w:rFonts w:cstheme="minorHAnsi"/>
        </w:rPr>
      </w:pPr>
      <w:r w:rsidRPr="002D6796">
        <w:rPr>
          <w:rFonts w:cstheme="minorHAnsi"/>
        </w:rPr>
        <w:t xml:space="preserve">Pour </w:t>
      </w:r>
      <w:r w:rsidR="006C0844" w:rsidRPr="002D6796">
        <w:rPr>
          <w:rFonts w:cstheme="minorHAnsi"/>
        </w:rPr>
        <w:t xml:space="preserve">bien </w:t>
      </w:r>
      <w:r w:rsidRPr="002D6796">
        <w:rPr>
          <w:rFonts w:cstheme="minorHAnsi"/>
        </w:rPr>
        <w:t xml:space="preserve">choisir le </w:t>
      </w:r>
      <w:r w:rsidR="006C0844" w:rsidRPr="002D6796">
        <w:rPr>
          <w:rFonts w:cstheme="minorHAnsi"/>
        </w:rPr>
        <w:t>m</w:t>
      </w:r>
      <w:r w:rsidRPr="002D6796">
        <w:rPr>
          <w:rFonts w:cstheme="minorHAnsi"/>
        </w:rPr>
        <w:t>atériau</w:t>
      </w:r>
      <w:r w:rsidR="006C0844" w:rsidRPr="002D6796">
        <w:rPr>
          <w:rFonts w:cstheme="minorHAnsi"/>
        </w:rPr>
        <w:t xml:space="preserve"> adapté</w:t>
      </w:r>
      <w:r w:rsidRPr="002D6796">
        <w:rPr>
          <w:rFonts w:cstheme="minorHAnsi"/>
        </w:rPr>
        <w:t xml:space="preserve"> : </w:t>
      </w:r>
    </w:p>
    <w:p w14:paraId="09D9420A" w14:textId="3FF0633D" w:rsidR="002B3AE1" w:rsidRPr="002D6796" w:rsidRDefault="006C0844" w:rsidP="002B3AE1">
      <w:pPr>
        <w:pStyle w:val="Paragraphedeliste"/>
        <w:numPr>
          <w:ilvl w:val="0"/>
          <w:numId w:val="20"/>
        </w:numPr>
        <w:spacing w:before="120" w:after="0"/>
        <w:jc w:val="both"/>
        <w:rPr>
          <w:rFonts w:cstheme="minorHAnsi"/>
        </w:rPr>
      </w:pPr>
      <w:r w:rsidRPr="002D6796">
        <w:rPr>
          <w:rFonts w:cstheme="minorHAnsi"/>
        </w:rPr>
        <w:t>S</w:t>
      </w:r>
      <w:r w:rsidR="002B3AE1" w:rsidRPr="002D6796">
        <w:rPr>
          <w:rFonts w:cstheme="minorHAnsi"/>
        </w:rPr>
        <w:t>e référe</w:t>
      </w:r>
      <w:r w:rsidRPr="002D6796">
        <w:rPr>
          <w:rFonts w:cstheme="minorHAnsi"/>
        </w:rPr>
        <w:t>z</w:t>
      </w:r>
      <w:r w:rsidR="002B3AE1" w:rsidRPr="002D6796">
        <w:rPr>
          <w:rFonts w:cstheme="minorHAnsi"/>
        </w:rPr>
        <w:t xml:space="preserve"> à la </w:t>
      </w:r>
      <w:r w:rsidR="002B3AE1" w:rsidRPr="002D6796">
        <w:rPr>
          <w:rFonts w:cstheme="minorHAnsi"/>
          <w:b/>
        </w:rPr>
        <w:t>section 8 de la Fiche de Données de Sécurité</w:t>
      </w:r>
      <w:r w:rsidR="002B3AE1" w:rsidRPr="002D6796">
        <w:rPr>
          <w:rFonts w:cstheme="minorHAnsi"/>
        </w:rPr>
        <w:t xml:space="preserve"> du produit à manipuler.</w:t>
      </w:r>
    </w:p>
    <w:p w14:paraId="6EC72012" w14:textId="0DB962DB" w:rsidR="002B3AE1" w:rsidRPr="002D6796" w:rsidRDefault="006C0844" w:rsidP="002B3AE1">
      <w:pPr>
        <w:pStyle w:val="Paragraphedeliste"/>
        <w:numPr>
          <w:ilvl w:val="0"/>
          <w:numId w:val="20"/>
        </w:numPr>
        <w:spacing w:before="120" w:after="0"/>
        <w:contextualSpacing w:val="0"/>
        <w:jc w:val="both"/>
        <w:rPr>
          <w:rFonts w:cstheme="minorHAnsi"/>
        </w:rPr>
      </w:pPr>
      <w:r w:rsidRPr="002D6796">
        <w:rPr>
          <w:rFonts w:cstheme="minorHAnsi"/>
        </w:rPr>
        <w:t>Utilisez des outils comme</w:t>
      </w:r>
      <w:r w:rsidR="00461D16" w:rsidRPr="002D6796">
        <w:rPr>
          <w:rFonts w:cstheme="minorHAnsi"/>
        </w:rPr>
        <w:t xml:space="preserve"> l</w:t>
      </w:r>
      <w:r w:rsidR="002B3AE1" w:rsidRPr="002D6796">
        <w:rPr>
          <w:rFonts w:cstheme="minorHAnsi"/>
        </w:rPr>
        <w:t xml:space="preserve">e </w:t>
      </w:r>
      <w:r w:rsidR="002B3AE1" w:rsidRPr="002D6796">
        <w:rPr>
          <w:rFonts w:cstheme="minorHAnsi"/>
          <w:b/>
        </w:rPr>
        <w:t xml:space="preserve">logiciel </w:t>
      </w:r>
      <w:proofErr w:type="spellStart"/>
      <w:r w:rsidR="002B3AE1" w:rsidRPr="002D6796">
        <w:rPr>
          <w:rFonts w:cstheme="minorHAnsi"/>
          <w:b/>
        </w:rPr>
        <w:t>Protec</w:t>
      </w:r>
      <w:r w:rsidRPr="002D6796">
        <w:rPr>
          <w:rFonts w:cstheme="minorHAnsi"/>
          <w:b/>
        </w:rPr>
        <w:t>P</w:t>
      </w:r>
      <w:r w:rsidR="002B3AE1" w:rsidRPr="002D6796">
        <w:rPr>
          <w:rFonts w:cstheme="minorHAnsi"/>
          <w:b/>
        </w:rPr>
        <w:t>o</w:t>
      </w:r>
      <w:proofErr w:type="spellEnd"/>
      <w:r w:rsidR="002B3AE1" w:rsidRPr="002D6796">
        <w:rPr>
          <w:rFonts w:cstheme="minorHAnsi"/>
        </w:rPr>
        <w:t xml:space="preserve"> </w:t>
      </w:r>
      <w:proofErr w:type="gramStart"/>
      <w:r w:rsidRPr="002D6796">
        <w:rPr>
          <w:rFonts w:cstheme="minorHAnsi"/>
        </w:rPr>
        <w:t xml:space="preserve">de </w:t>
      </w:r>
      <w:r w:rsidR="002B3AE1" w:rsidRPr="002D6796">
        <w:rPr>
          <w:rFonts w:cstheme="minorHAnsi"/>
        </w:rPr>
        <w:t xml:space="preserve"> l’INRS</w:t>
      </w:r>
      <w:proofErr w:type="gramEnd"/>
      <w:r w:rsidR="002B3AE1" w:rsidRPr="002D6796">
        <w:rPr>
          <w:rStyle w:val="Appelnotedebasdep"/>
          <w:rFonts w:cstheme="minorHAnsi"/>
        </w:rPr>
        <w:footnoteReference w:id="1"/>
      </w:r>
      <w:r w:rsidR="002B3AE1" w:rsidRPr="002D6796">
        <w:rPr>
          <w:rFonts w:cstheme="minorHAnsi"/>
        </w:rPr>
        <w:t xml:space="preserve"> et son homologue Québécois</w:t>
      </w:r>
      <w:r w:rsidRPr="002D6796">
        <w:rPr>
          <w:rFonts w:cstheme="minorHAnsi"/>
        </w:rPr>
        <w:t>,</w:t>
      </w:r>
      <w:r w:rsidR="002B3AE1" w:rsidRPr="002D6796">
        <w:rPr>
          <w:rFonts w:cstheme="minorHAnsi"/>
        </w:rPr>
        <w:t xml:space="preserve"> l’IRSST</w:t>
      </w:r>
      <w:r w:rsidR="002B3AE1" w:rsidRPr="002D6796">
        <w:rPr>
          <w:rStyle w:val="Appelnotedebasdep"/>
          <w:rFonts w:cstheme="minorHAnsi"/>
        </w:rPr>
        <w:footnoteReference w:id="2"/>
      </w:r>
      <w:r w:rsidR="002B3AE1" w:rsidRPr="002D6796">
        <w:rPr>
          <w:rFonts w:cstheme="minorHAnsi"/>
        </w:rPr>
        <w:t xml:space="preserve">, </w:t>
      </w:r>
      <w:r w:rsidR="003B4F7E" w:rsidRPr="002D6796">
        <w:rPr>
          <w:rFonts w:cstheme="minorHAnsi"/>
        </w:rPr>
        <w:t>pour identifier les matériaux offrant la meilleure protection cutanée contre des substances ou mélanges chimiques.</w:t>
      </w:r>
    </w:p>
    <w:p w14:paraId="2E36BE1C" w14:textId="6758ECDA" w:rsidR="00461D16" w:rsidRPr="002D6796" w:rsidRDefault="000943BC" w:rsidP="002B3AE1">
      <w:pPr>
        <w:pStyle w:val="Paragraphedeliste"/>
        <w:numPr>
          <w:ilvl w:val="0"/>
          <w:numId w:val="20"/>
        </w:numPr>
        <w:spacing w:before="120" w:after="0"/>
        <w:contextualSpacing w:val="0"/>
        <w:jc w:val="both"/>
        <w:rPr>
          <w:rFonts w:cstheme="minorHAnsi"/>
        </w:rPr>
      </w:pPr>
      <w:r w:rsidRPr="002D6796">
        <w:rPr>
          <w:rFonts w:cstheme="minorHAnsi"/>
        </w:rPr>
        <w:t>Echange</w:t>
      </w:r>
      <w:r w:rsidR="003B4F7E" w:rsidRPr="002D6796">
        <w:rPr>
          <w:rFonts w:cstheme="minorHAnsi"/>
        </w:rPr>
        <w:t>z</w:t>
      </w:r>
      <w:r w:rsidRPr="002D6796">
        <w:rPr>
          <w:rFonts w:cstheme="minorHAnsi"/>
        </w:rPr>
        <w:t xml:space="preserve"> avec les fournisseurs d’EPI </w:t>
      </w:r>
      <w:r w:rsidR="003B4F7E" w:rsidRPr="002D6796">
        <w:rPr>
          <w:rFonts w:cstheme="minorHAnsi"/>
        </w:rPr>
        <w:t>afin de sélectionner le type de gants le plus approprié.</w:t>
      </w:r>
    </w:p>
    <w:p w14:paraId="49D2C0FE" w14:textId="77777777" w:rsidR="00B87768" w:rsidRPr="002D6796" w:rsidRDefault="00B87768" w:rsidP="00C23BB4">
      <w:pPr>
        <w:pStyle w:val="Paragraphedeliste"/>
        <w:spacing w:after="120" w:line="240" w:lineRule="auto"/>
        <w:ind w:left="714"/>
        <w:contextualSpacing w:val="0"/>
        <w:jc w:val="both"/>
        <w:rPr>
          <w:rFonts w:cstheme="minorHAnsi"/>
          <w:szCs w:val="20"/>
        </w:rPr>
      </w:pPr>
    </w:p>
    <w:tbl>
      <w:tblPr>
        <w:tblStyle w:val="Tramemoyenne1-Accent2"/>
        <w:tblW w:w="0" w:type="auto"/>
        <w:tblBorders>
          <w:insideV w:val="single" w:sz="8" w:space="0" w:color="CF7B79" w:themeColor="accent2" w:themeTint="BF"/>
        </w:tblBorders>
        <w:tblLook w:val="04A0" w:firstRow="1" w:lastRow="0" w:firstColumn="1" w:lastColumn="0" w:noHBand="0" w:noVBand="1"/>
      </w:tblPr>
      <w:tblGrid>
        <w:gridCol w:w="2901"/>
        <w:gridCol w:w="3770"/>
        <w:gridCol w:w="3775"/>
      </w:tblGrid>
      <w:tr w:rsidR="00D31206" w:rsidRPr="002D6796" w14:paraId="5C5B5A6B" w14:textId="77777777" w:rsidTr="00F32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3140E0" w14:textId="77777777" w:rsidR="00D31206" w:rsidRPr="00C500CF" w:rsidRDefault="00D31206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C500CF"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  <w:t>Noms</w:t>
            </w:r>
          </w:p>
          <w:p w14:paraId="7B928752" w14:textId="77777777" w:rsidR="00D31206" w:rsidRPr="00C500CF" w:rsidRDefault="00D31206" w:rsidP="00F326CB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</w:rPr>
            </w:pPr>
            <w:r w:rsidRPr="00C500CF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</w:rPr>
              <w:t>(</w:t>
            </w:r>
            <w:proofErr w:type="gramStart"/>
            <w:r w:rsidRPr="00C500CF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</w:rPr>
              <w:t>matériaux</w:t>
            </w:r>
            <w:proofErr w:type="gramEnd"/>
            <w:r w:rsidRPr="00C500CF">
              <w:rPr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38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F5E4C9A" w14:textId="77777777" w:rsidR="00D31206" w:rsidRPr="00C500CF" w:rsidRDefault="00D31206" w:rsidP="00F326C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C500CF"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  <w:t>Avantages</w:t>
            </w:r>
          </w:p>
        </w:tc>
        <w:tc>
          <w:tcPr>
            <w:tcW w:w="38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FAD7482" w14:textId="77777777" w:rsidR="00D31206" w:rsidRPr="00C500CF" w:rsidRDefault="00D31206" w:rsidP="00F326C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</w:pPr>
            <w:r w:rsidRPr="00C500CF">
              <w:rPr>
                <w:rFonts w:asciiTheme="minorHAnsi" w:eastAsia="Times New Roman" w:hAnsiTheme="minorHAnsi" w:cstheme="minorHAnsi"/>
                <w:bCs w:val="0"/>
                <w:sz w:val="24"/>
                <w:szCs w:val="24"/>
              </w:rPr>
              <w:t>Inconvénients</w:t>
            </w:r>
          </w:p>
        </w:tc>
      </w:tr>
      <w:tr w:rsidR="00D31206" w:rsidRPr="002D6796" w14:paraId="7D4223A2" w14:textId="77777777" w:rsidTr="00F32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vAlign w:val="center"/>
          </w:tcPr>
          <w:p w14:paraId="37A8A7BE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 xml:space="preserve">Nitrile </w:t>
            </w:r>
          </w:p>
          <w:p w14:paraId="5C37FAF0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>(Caoutchouc synthétique)</w:t>
            </w:r>
          </w:p>
        </w:tc>
        <w:tc>
          <w:tcPr>
            <w:tcW w:w="38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AA2BE00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Résistance chimique large (huiles, alcools, produits pétroliers…)</w:t>
            </w:r>
          </w:p>
          <w:p w14:paraId="005FE6A9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Bonne résistance à la coupure et à l’abrasion</w:t>
            </w:r>
          </w:p>
        </w:tc>
        <w:tc>
          <w:tcPr>
            <w:tcW w:w="3832" w:type="dxa"/>
            <w:tcBorders>
              <w:left w:val="none" w:sz="0" w:space="0" w:color="auto"/>
            </w:tcBorders>
            <w:vAlign w:val="center"/>
          </w:tcPr>
          <w:p w14:paraId="7A20A101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résistance aux cétones et produits halogénés (chlorés, fluorés…)</w:t>
            </w:r>
          </w:p>
          <w:p w14:paraId="50CDABBC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résistance à la flamme</w:t>
            </w:r>
          </w:p>
        </w:tc>
      </w:tr>
      <w:tr w:rsidR="00D31206" w:rsidRPr="002D6796" w14:paraId="4D13B4C7" w14:textId="77777777" w:rsidTr="00F32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vAlign w:val="center"/>
          </w:tcPr>
          <w:p w14:paraId="6D5E03F9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 xml:space="preserve">Latex </w:t>
            </w:r>
          </w:p>
          <w:p w14:paraId="4ACB46B1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>(Caoutchouc naturel)</w:t>
            </w:r>
          </w:p>
        </w:tc>
        <w:tc>
          <w:tcPr>
            <w:tcW w:w="38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363C90B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Bonne résistance à l’usure et aux déchirures</w:t>
            </w:r>
          </w:p>
          <w:p w14:paraId="5624958B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Protège contre les produits solubles dans l’eau et dilués</w:t>
            </w:r>
          </w:p>
        </w:tc>
        <w:tc>
          <w:tcPr>
            <w:tcW w:w="3832" w:type="dxa"/>
            <w:tcBorders>
              <w:left w:val="none" w:sz="0" w:space="0" w:color="auto"/>
            </w:tcBorders>
            <w:vAlign w:val="center"/>
          </w:tcPr>
          <w:p w14:paraId="5489DAB9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résistance aux hydrocarbures et aux solvants organiques</w:t>
            </w:r>
          </w:p>
          <w:p w14:paraId="4798D442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Possibilité de réaction allergique</w:t>
            </w:r>
          </w:p>
        </w:tc>
      </w:tr>
      <w:tr w:rsidR="00D31206" w:rsidRPr="002D6796" w14:paraId="528865C5" w14:textId="77777777" w:rsidTr="00F32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vAlign w:val="center"/>
          </w:tcPr>
          <w:p w14:paraId="080B171B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 xml:space="preserve">PVC </w:t>
            </w:r>
          </w:p>
          <w:p w14:paraId="2C820DFF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>(P</w:t>
            </w:r>
            <w:r w:rsidRPr="00033438">
              <w:rPr>
                <w:rFonts w:asciiTheme="minorHAnsi" w:hAnsiTheme="minorHAnsi" w:cstheme="minorHAnsi"/>
                <w:bCs w:val="0"/>
                <w:sz w:val="22"/>
                <w:szCs w:val="22"/>
              </w:rPr>
              <w:t>olymère</w:t>
            </w: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synthétique à base de chlorure de vinyle. Aussi appelé « vinyle »)</w:t>
            </w:r>
          </w:p>
        </w:tc>
        <w:tc>
          <w:tcPr>
            <w:tcW w:w="38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45FC967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Bonne résistance aux acides, bases et alcools</w:t>
            </w:r>
          </w:p>
        </w:tc>
        <w:tc>
          <w:tcPr>
            <w:tcW w:w="3832" w:type="dxa"/>
            <w:tcBorders>
              <w:left w:val="none" w:sz="0" w:space="0" w:color="auto"/>
            </w:tcBorders>
            <w:vAlign w:val="center"/>
          </w:tcPr>
          <w:p w14:paraId="39BE3F1F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résistance aux cétones, aldéhydes, hydrocarbures aromatiques ou halogénés</w:t>
            </w:r>
          </w:p>
        </w:tc>
      </w:tr>
      <w:tr w:rsidR="00D31206" w:rsidRPr="002D6796" w14:paraId="4A6658C5" w14:textId="77777777" w:rsidTr="00F32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vAlign w:val="center"/>
          </w:tcPr>
          <w:p w14:paraId="55B52AC7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 xml:space="preserve">Butyle </w:t>
            </w:r>
          </w:p>
          <w:p w14:paraId="223709EF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>(Caoutchouc synthétique)</w:t>
            </w:r>
          </w:p>
        </w:tc>
        <w:tc>
          <w:tcPr>
            <w:tcW w:w="38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84D00B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Excellente résistance aux acides forts, aux cétones, aux esters, aux éthers de glycol, amines, aldéhydes…</w:t>
            </w:r>
          </w:p>
          <w:p w14:paraId="662E1501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Bonne flexibilité et résistance en tension et à la déchirure</w:t>
            </w:r>
          </w:p>
          <w:p w14:paraId="10E8AD7E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perméabilité aux gaz</w:t>
            </w:r>
          </w:p>
        </w:tc>
        <w:tc>
          <w:tcPr>
            <w:tcW w:w="3832" w:type="dxa"/>
            <w:tcBorders>
              <w:left w:val="none" w:sz="0" w:space="0" w:color="auto"/>
            </w:tcBorders>
            <w:vAlign w:val="center"/>
          </w:tcPr>
          <w:p w14:paraId="4954845A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résistance aux hydrocarbures aliphatiques, aromatiques et halogénés</w:t>
            </w:r>
          </w:p>
        </w:tc>
      </w:tr>
      <w:tr w:rsidR="00D31206" w:rsidRPr="002D6796" w14:paraId="5B47C69B" w14:textId="77777777" w:rsidTr="00F32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vAlign w:val="center"/>
          </w:tcPr>
          <w:p w14:paraId="536862DE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 xml:space="preserve">Néoprène </w:t>
            </w:r>
          </w:p>
          <w:p w14:paraId="66A5CEAA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>(Caoutchouc synthétique)</w:t>
            </w:r>
          </w:p>
        </w:tc>
        <w:tc>
          <w:tcPr>
            <w:tcW w:w="38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F63ECE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Bonne résistance aux acides et aux bases</w:t>
            </w:r>
          </w:p>
          <w:p w14:paraId="5ED41FA7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Bonne résistance à la coupure et à l’abrasion</w:t>
            </w:r>
          </w:p>
          <w:p w14:paraId="0ACF3A11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Grande résistance à la flamme et à la chaleur</w:t>
            </w:r>
          </w:p>
        </w:tc>
        <w:tc>
          <w:tcPr>
            <w:tcW w:w="3832" w:type="dxa"/>
            <w:tcBorders>
              <w:left w:val="none" w:sz="0" w:space="0" w:color="auto"/>
            </w:tcBorders>
            <w:vAlign w:val="center"/>
          </w:tcPr>
          <w:p w14:paraId="4AF353F9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résistance aux solvants aromatiques ou chlorés</w:t>
            </w:r>
          </w:p>
          <w:p w14:paraId="73E96154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Résistance mécanique moyenne</w:t>
            </w:r>
          </w:p>
        </w:tc>
      </w:tr>
      <w:tr w:rsidR="00D31206" w:rsidRPr="002D6796" w14:paraId="73DD7A96" w14:textId="77777777" w:rsidTr="00F32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vAlign w:val="center"/>
          </w:tcPr>
          <w:p w14:paraId="6B9B0225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 xml:space="preserve">Polyuréthane </w:t>
            </w:r>
          </w:p>
          <w:p w14:paraId="34AE3D7A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>(Polymère synthétique)</w:t>
            </w:r>
          </w:p>
        </w:tc>
        <w:tc>
          <w:tcPr>
            <w:tcW w:w="38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794ADD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Bonne résistance à certains solvants organiques, à l’oxydation et aux huiles</w:t>
            </w:r>
          </w:p>
          <w:p w14:paraId="1739B616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 xml:space="preserve">Résistance en tension, à la perforation, à l’abrasion et à la déchirure </w:t>
            </w:r>
          </w:p>
        </w:tc>
        <w:tc>
          <w:tcPr>
            <w:tcW w:w="3832" w:type="dxa"/>
            <w:tcBorders>
              <w:left w:val="none" w:sz="0" w:space="0" w:color="auto"/>
            </w:tcBorders>
            <w:vAlign w:val="center"/>
          </w:tcPr>
          <w:p w14:paraId="1C0B2D81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résistance à la chaleur</w:t>
            </w:r>
          </w:p>
        </w:tc>
      </w:tr>
      <w:tr w:rsidR="00D31206" w:rsidRPr="002D6796" w14:paraId="4EAD052A" w14:textId="77777777" w:rsidTr="00F32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vAlign w:val="center"/>
          </w:tcPr>
          <w:p w14:paraId="12B4CCB3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 xml:space="preserve">Matériaux fluorés </w:t>
            </w:r>
          </w:p>
          <w:p w14:paraId="3D1D9A69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>(Matériaux synthétiques)</w:t>
            </w:r>
          </w:p>
        </w:tc>
        <w:tc>
          <w:tcPr>
            <w:tcW w:w="38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3B98E81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Bonne résistance à de nombreux produits chimiques (y compris benzène et dérivés chimiques chlorés)</w:t>
            </w:r>
          </w:p>
        </w:tc>
        <w:tc>
          <w:tcPr>
            <w:tcW w:w="3832" w:type="dxa"/>
            <w:tcBorders>
              <w:left w:val="none" w:sz="0" w:space="0" w:color="auto"/>
            </w:tcBorders>
            <w:vAlign w:val="center"/>
          </w:tcPr>
          <w:p w14:paraId="709CB4F7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Résistance réduite aux coupures et à l’abrasion</w:t>
            </w:r>
          </w:p>
          <w:p w14:paraId="46D75A39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Manque de dextérité</w:t>
            </w:r>
          </w:p>
        </w:tc>
      </w:tr>
      <w:tr w:rsidR="00D31206" w:rsidRPr="002D6796" w14:paraId="38F9D816" w14:textId="77777777" w:rsidTr="00F32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vAlign w:val="center"/>
          </w:tcPr>
          <w:p w14:paraId="5EABE889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Matériaux multicouches</w:t>
            </w:r>
          </w:p>
          <w:p w14:paraId="0404A62A" w14:textId="77777777" w:rsidR="00D31206" w:rsidRPr="00033438" w:rsidRDefault="00D31206" w:rsidP="00F326CB">
            <w:pPr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b w:val="0"/>
                <w:sz w:val="22"/>
                <w:szCs w:val="22"/>
              </w:rPr>
              <w:t>(Laminé multicouches)</w:t>
            </w:r>
          </w:p>
        </w:tc>
        <w:tc>
          <w:tcPr>
            <w:tcW w:w="38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1675D4B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Excellente résistance à la plupart des produits chimiques</w:t>
            </w:r>
          </w:p>
        </w:tc>
        <w:tc>
          <w:tcPr>
            <w:tcW w:w="3832" w:type="dxa"/>
            <w:tcBorders>
              <w:left w:val="none" w:sz="0" w:space="0" w:color="auto"/>
            </w:tcBorders>
            <w:vAlign w:val="center"/>
          </w:tcPr>
          <w:p w14:paraId="3572DD63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Manque de dextérité</w:t>
            </w:r>
          </w:p>
          <w:p w14:paraId="12A40253" w14:textId="77777777" w:rsidR="00D31206" w:rsidRPr="00033438" w:rsidRDefault="00D31206" w:rsidP="00D31206">
            <w:pPr>
              <w:pStyle w:val="Paragraphedeliste"/>
              <w:numPr>
                <w:ilvl w:val="0"/>
                <w:numId w:val="21"/>
              </w:numPr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3438">
              <w:rPr>
                <w:rFonts w:asciiTheme="minorHAnsi" w:hAnsiTheme="minorHAnsi" w:cstheme="minorHAnsi"/>
                <w:sz w:val="22"/>
                <w:szCs w:val="22"/>
              </w:rPr>
              <w:t>Faible résistance mécanique</w:t>
            </w:r>
          </w:p>
        </w:tc>
      </w:tr>
    </w:tbl>
    <w:p w14:paraId="552432CF" w14:textId="40716E0D" w:rsidR="00C23BB4" w:rsidRPr="002D6796" w:rsidRDefault="00C23BB4" w:rsidP="00C23BB4">
      <w:pPr>
        <w:pStyle w:val="Paragraphedeliste"/>
        <w:spacing w:after="120" w:line="240" w:lineRule="auto"/>
        <w:ind w:left="714"/>
        <w:contextualSpacing w:val="0"/>
        <w:jc w:val="both"/>
        <w:rPr>
          <w:rFonts w:cstheme="minorHAnsi"/>
          <w:szCs w:val="20"/>
        </w:rPr>
      </w:pPr>
      <w:r w:rsidRPr="002D6796">
        <w:rPr>
          <w:rFonts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2432FB" wp14:editId="552432FC">
                <wp:simplePos x="0" y="0"/>
                <wp:positionH relativeFrom="column">
                  <wp:posOffset>-561975</wp:posOffset>
                </wp:positionH>
                <wp:positionV relativeFrom="paragraph">
                  <wp:posOffset>45720</wp:posOffset>
                </wp:positionV>
                <wp:extent cx="7737475" cy="3683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7475" cy="368300"/>
                        </a:xfrm>
                        <a:prstGeom prst="rect">
                          <a:avLst/>
                        </a:prstGeom>
                        <a:solidFill>
                          <a:srgbClr val="1998D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43317" w14:textId="615AC789" w:rsidR="00C23BB4" w:rsidRDefault="00744A4B" w:rsidP="00744A4B">
                            <w:pPr>
                              <w:jc w:val="center"/>
                            </w:pPr>
                            <w:r w:rsidRPr="00744A4B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Conseils d’utilisation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32FB" id="Zone de texte 9" o:spid="_x0000_s1031" type="#_x0000_t202" style="position:absolute;left:0;text-align:left;margin-left:-44.25pt;margin-top:3.6pt;width:609.25pt;height:2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" fillcolor="#1998d5" stroked="f" strokeweight=".5pt">
                <v:textbox>
                  <w:txbxContent>
                    <w:p w14:paraId="55243317" w14:textId="615AC789" w:rsidR="00C23BB4" w:rsidRDefault="00744A4B" w:rsidP="00744A4B">
                      <w:pPr>
                        <w:jc w:val="center"/>
                      </w:pPr>
                      <w:r w:rsidRPr="00744A4B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20"/>
                        </w:rPr>
                        <w:t>Conseils d’utilisation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52432D0" w14:textId="21F1DDA8" w:rsidR="001F455F" w:rsidRPr="002D6796" w:rsidRDefault="001F455F" w:rsidP="00C23BB4">
      <w:pPr>
        <w:spacing w:after="120" w:line="240" w:lineRule="auto"/>
        <w:jc w:val="both"/>
        <w:rPr>
          <w:rFonts w:cstheme="minorHAnsi"/>
          <w:noProof/>
          <w:lang w:eastAsia="fr-FR"/>
        </w:rPr>
      </w:pPr>
    </w:p>
    <w:p w14:paraId="6A74C52E" w14:textId="77777777" w:rsidR="009566CB" w:rsidRPr="00033438" w:rsidRDefault="009566CB" w:rsidP="009566CB">
      <w:pPr>
        <w:pStyle w:val="Paragraphedeliste"/>
        <w:numPr>
          <w:ilvl w:val="0"/>
          <w:numId w:val="22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033438">
        <w:rPr>
          <w:rFonts w:cstheme="minorHAnsi"/>
        </w:rPr>
        <w:t>Ne pas partager ses gants, ils sont attribués à une seule personne. Le partage des gants favorise la transmission d’infection.</w:t>
      </w:r>
    </w:p>
    <w:p w14:paraId="1CBD601D" w14:textId="77777777" w:rsidR="009566CB" w:rsidRPr="00033438" w:rsidRDefault="009566CB" w:rsidP="009566CB">
      <w:pPr>
        <w:pStyle w:val="Paragraphedeliste"/>
        <w:numPr>
          <w:ilvl w:val="0"/>
          <w:numId w:val="22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033438">
        <w:rPr>
          <w:rFonts w:cstheme="minorHAnsi"/>
        </w:rPr>
        <w:t>Inspecter les gants avant utilisation afin d’identifier tout signe de vieillissement prématuré ou d’usure.</w:t>
      </w:r>
    </w:p>
    <w:p w14:paraId="281CE951" w14:textId="77777777" w:rsidR="009566CB" w:rsidRPr="00033438" w:rsidRDefault="009566CB" w:rsidP="009566CB">
      <w:pPr>
        <w:pStyle w:val="Paragraphedeliste"/>
        <w:numPr>
          <w:ilvl w:val="0"/>
          <w:numId w:val="22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033438">
        <w:rPr>
          <w:rFonts w:cstheme="minorHAnsi"/>
        </w:rPr>
        <w:t>Enfiler les gants sur des mains propres et sèches.</w:t>
      </w:r>
    </w:p>
    <w:p w14:paraId="782F856A" w14:textId="1A0AB43A" w:rsidR="009566CB" w:rsidRPr="00033438" w:rsidRDefault="009566CB" w:rsidP="009566CB">
      <w:pPr>
        <w:pStyle w:val="Paragraphedeliste"/>
        <w:numPr>
          <w:ilvl w:val="0"/>
          <w:numId w:val="22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033438">
        <w:rPr>
          <w:rFonts w:cstheme="minorHAnsi"/>
        </w:rPr>
        <w:t xml:space="preserve">Changer les gants jetables dès qu’il y a eu </w:t>
      </w:r>
      <w:r w:rsidR="007B373F">
        <w:rPr>
          <w:rFonts w:cstheme="minorHAnsi"/>
        </w:rPr>
        <w:t xml:space="preserve">un </w:t>
      </w:r>
      <w:r w:rsidRPr="00033438">
        <w:rPr>
          <w:rFonts w:cstheme="minorHAnsi"/>
        </w:rPr>
        <w:t>contact avec un produit</w:t>
      </w:r>
      <w:r w:rsidR="008B1D23">
        <w:rPr>
          <w:rFonts w:cstheme="minorHAnsi"/>
        </w:rPr>
        <w:t>, lors de la pause</w:t>
      </w:r>
      <w:r w:rsidR="00A05EAC">
        <w:rPr>
          <w:rFonts w:cstheme="minorHAnsi"/>
        </w:rPr>
        <w:t xml:space="preserve"> ou dès qu’ils sont abîmés.</w:t>
      </w:r>
    </w:p>
    <w:p w14:paraId="521E2E2A" w14:textId="27B0E29F" w:rsidR="009566CB" w:rsidRPr="00033438" w:rsidRDefault="009566CB" w:rsidP="009566CB">
      <w:pPr>
        <w:pStyle w:val="Paragraphedeliste"/>
        <w:numPr>
          <w:ilvl w:val="0"/>
          <w:numId w:val="22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033438">
        <w:rPr>
          <w:rFonts w:cstheme="minorHAnsi"/>
        </w:rPr>
        <w:t>Eviter tout contact des gants souillés avec d’autres parties du corps (ne pas fumer, boire ou manger, ne pas s’essuyer sur ses vêtements de travail)</w:t>
      </w:r>
      <w:r w:rsidR="00A05EAC">
        <w:rPr>
          <w:rFonts w:cstheme="minorHAnsi"/>
        </w:rPr>
        <w:t>.</w:t>
      </w:r>
    </w:p>
    <w:p w14:paraId="6ADDE86F" w14:textId="77777777" w:rsidR="009566CB" w:rsidRPr="00033438" w:rsidRDefault="009566CB" w:rsidP="009566CB">
      <w:pPr>
        <w:pStyle w:val="Paragraphedeliste"/>
        <w:numPr>
          <w:ilvl w:val="0"/>
          <w:numId w:val="22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033438">
        <w:rPr>
          <w:rFonts w:cstheme="minorHAnsi"/>
        </w:rPr>
        <w:t>Laver les gants réutilisables en suivant les recommandations du fabricant après chaque utilisation et avant leur retrait.</w:t>
      </w:r>
    </w:p>
    <w:p w14:paraId="342BEFA1" w14:textId="5A55ECFC" w:rsidR="00744A4B" w:rsidRPr="00A05EAC" w:rsidRDefault="009566CB" w:rsidP="00A05EAC">
      <w:pPr>
        <w:pStyle w:val="Paragraphedeliste"/>
        <w:numPr>
          <w:ilvl w:val="0"/>
          <w:numId w:val="22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7B373F">
        <w:rPr>
          <w:rFonts w:cstheme="minorHAnsi"/>
        </w:rPr>
        <w:t xml:space="preserve">Retirer les gants sans qu’il y ait contact entre la peau et le gant souillé. </w:t>
      </w:r>
    </w:p>
    <w:p w14:paraId="59797038" w14:textId="77777777" w:rsidR="00033438" w:rsidRPr="003B159B" w:rsidRDefault="00033438" w:rsidP="00E7594E">
      <w:pPr>
        <w:pStyle w:val="Paragraphedeliste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cstheme="minorHAnsi"/>
          <w:b/>
          <w:color w:val="FFFFFF" w:themeColor="background1"/>
          <w:sz w:val="10"/>
          <w:szCs w:val="4"/>
        </w:rPr>
      </w:pPr>
    </w:p>
    <w:p w14:paraId="4EC8928D" w14:textId="4DA20D71" w:rsidR="00235A99" w:rsidRPr="002D6796" w:rsidRDefault="00F46345" w:rsidP="00F46345">
      <w:pPr>
        <w:spacing w:after="120" w:line="240" w:lineRule="auto"/>
        <w:rPr>
          <w:rFonts w:cstheme="minorHAnsi"/>
          <w:b/>
          <w:color w:val="FF0000"/>
          <w:sz w:val="32"/>
        </w:rPr>
      </w:pPr>
      <w:r w:rsidRPr="002D6796">
        <w:rPr>
          <w:rFonts w:cstheme="minorHAnsi"/>
          <w:b/>
          <w:color w:val="FF0000"/>
          <w:sz w:val="32"/>
        </w:rPr>
        <w:t xml:space="preserve">              </w:t>
      </w:r>
      <w:r w:rsidRPr="002D6796">
        <w:rPr>
          <w:rFonts w:cstheme="minorHAnsi"/>
          <w:b/>
          <w:color w:val="0070C0"/>
          <w:sz w:val="32"/>
        </w:rPr>
        <w:t>Gants à usage unique                                        Gants réutilisables</w:t>
      </w:r>
    </w:p>
    <w:p w14:paraId="552432D7" w14:textId="4E5413B0" w:rsidR="001F455F" w:rsidRDefault="007A25EA" w:rsidP="003B159B">
      <w:pPr>
        <w:spacing w:after="0" w:line="240" w:lineRule="auto"/>
        <w:rPr>
          <w:rFonts w:cstheme="minorHAnsi"/>
          <w:noProof/>
          <w:lang w:eastAsia="fr-FR"/>
        </w:rPr>
      </w:pPr>
      <w:r w:rsidRPr="002D6796">
        <w:rPr>
          <w:rFonts w:cstheme="minorHAnsi"/>
          <w:noProof/>
          <w:lang w:eastAsia="fr-FR"/>
        </w:rPr>
        <w:drawing>
          <wp:inline distT="0" distB="0" distL="0" distR="0" wp14:anchorId="488796A9" wp14:editId="0AA423EE">
            <wp:extent cx="3200994" cy="46800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2400" t="12546" r="17600" b="9480"/>
                    <a:stretch/>
                  </pic:blipFill>
                  <pic:spPr bwMode="auto">
                    <a:xfrm>
                      <a:off x="0" y="0"/>
                      <a:ext cx="3200994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A99" w:rsidRPr="002D6796">
        <w:rPr>
          <w:rFonts w:cstheme="minorHAnsi"/>
          <w:noProof/>
          <w:lang w:eastAsia="fr-FR"/>
        </w:rPr>
        <w:t xml:space="preserve">        </w:t>
      </w:r>
      <w:r w:rsidR="00235A99" w:rsidRPr="002D6796">
        <w:rPr>
          <w:rFonts w:cstheme="minorHAnsi"/>
          <w:noProof/>
          <w:lang w:eastAsia="fr-FR"/>
        </w:rPr>
        <w:drawing>
          <wp:inline distT="0" distB="0" distL="0" distR="0" wp14:anchorId="629B6B29" wp14:editId="69FD7541">
            <wp:extent cx="3181852" cy="4680000"/>
            <wp:effectExtent l="0" t="0" r="0" b="6350"/>
            <wp:docPr id="4" name="Image 4" descr="Une image contenant texte, capture d’écran, Logiciel multimédia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Logiciel multimédia, logiciel&#10;&#10;Le contenu généré par l’IA peut être incorrect.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686" t="13033" r="34559" b="9163"/>
                    <a:stretch/>
                  </pic:blipFill>
                  <pic:spPr bwMode="auto">
                    <a:xfrm>
                      <a:off x="0" y="0"/>
                      <a:ext cx="3181852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48A17" w14:textId="2E6F7E19" w:rsidR="00C86542" w:rsidRDefault="003B159B" w:rsidP="003B159B">
      <w:pPr>
        <w:spacing w:after="120" w:line="360" w:lineRule="auto"/>
        <w:rPr>
          <w:rFonts w:cstheme="minorHAnsi"/>
          <w:i/>
          <w:iCs/>
          <w:noProof/>
          <w:lang w:eastAsia="fr-FR"/>
        </w:rPr>
      </w:pPr>
      <w:r w:rsidRPr="003B159B">
        <w:rPr>
          <w:rFonts w:cstheme="minorHAnsi"/>
          <w:i/>
          <w:iCs/>
          <w:noProof/>
          <w:lang w:eastAsia="fr-FR"/>
        </w:rPr>
        <w:t xml:space="preserve">                          </w:t>
      </w:r>
      <w:r w:rsidR="00A84F8D" w:rsidRPr="003B159B">
        <w:rPr>
          <w:rFonts w:cstheme="minorHAnsi"/>
          <w:i/>
          <w:iCs/>
          <w:noProof/>
          <w:lang w:eastAsia="fr-FR"/>
        </w:rPr>
        <w:t>Source : ED 6168</w:t>
      </w:r>
      <w:r w:rsidRPr="003B159B">
        <w:rPr>
          <w:rFonts w:cstheme="minorHAnsi"/>
          <w:i/>
          <w:iCs/>
          <w:noProof/>
          <w:lang w:eastAsia="fr-FR"/>
        </w:rPr>
        <w:t xml:space="preserve"> de l’</w:t>
      </w:r>
      <w:r>
        <w:rPr>
          <w:rFonts w:cstheme="minorHAnsi"/>
          <w:i/>
          <w:iCs/>
          <w:noProof/>
          <w:lang w:eastAsia="fr-FR"/>
        </w:rPr>
        <w:t>I</w:t>
      </w:r>
      <w:r w:rsidRPr="003B159B">
        <w:rPr>
          <w:rFonts w:cstheme="minorHAnsi"/>
          <w:i/>
          <w:iCs/>
          <w:noProof/>
          <w:lang w:eastAsia="fr-FR"/>
        </w:rPr>
        <w:t>NRS</w:t>
      </w:r>
      <w:r w:rsidR="00A84F8D" w:rsidRPr="003B159B">
        <w:rPr>
          <w:rFonts w:cstheme="minorHAnsi"/>
          <w:i/>
          <w:iCs/>
          <w:noProof/>
          <w:lang w:eastAsia="fr-FR"/>
        </w:rPr>
        <w:t xml:space="preserve"> </w:t>
      </w:r>
      <w:r w:rsidRPr="003B159B">
        <w:rPr>
          <w:rFonts w:cstheme="minorHAnsi"/>
          <w:i/>
          <w:iCs/>
          <w:noProof/>
          <w:lang w:eastAsia="fr-FR"/>
        </w:rPr>
        <w:t xml:space="preserve">                                                             </w:t>
      </w:r>
      <w:r w:rsidR="00A84F8D" w:rsidRPr="003B159B">
        <w:rPr>
          <w:rFonts w:cstheme="minorHAnsi"/>
          <w:i/>
          <w:iCs/>
          <w:noProof/>
          <w:lang w:eastAsia="fr-FR"/>
        </w:rPr>
        <w:t xml:space="preserve">Source : ED </w:t>
      </w:r>
      <w:r w:rsidRPr="003B159B">
        <w:rPr>
          <w:rFonts w:cstheme="minorHAnsi"/>
          <w:i/>
          <w:iCs/>
          <w:noProof/>
          <w:lang w:eastAsia="fr-FR"/>
        </w:rPr>
        <w:t>6169 de l’INRS</w:t>
      </w:r>
    </w:p>
    <w:p w14:paraId="4164568E" w14:textId="3FCAAAC2" w:rsidR="00005E35" w:rsidRPr="00033438" w:rsidRDefault="00005E35" w:rsidP="00005E35">
      <w:pPr>
        <w:shd w:val="clear" w:color="auto" w:fill="A6A6A6" w:themeFill="background1" w:themeFillShade="A6"/>
        <w:spacing w:after="120" w:line="240" w:lineRule="auto"/>
        <w:rPr>
          <w:rFonts w:cstheme="minorHAnsi"/>
          <w:color w:val="FFFFFF" w:themeColor="background1"/>
          <w:sz w:val="24"/>
          <w:szCs w:val="24"/>
        </w:rPr>
      </w:pPr>
      <w:r w:rsidRPr="00033438">
        <w:rPr>
          <w:rFonts w:cstheme="minorHAnsi"/>
          <w:b/>
          <w:color w:val="FFFFFF" w:themeColor="background1"/>
          <w:sz w:val="24"/>
          <w:szCs w:val="24"/>
        </w:rPr>
        <w:t>Pour aller plus loin,</w:t>
      </w:r>
    </w:p>
    <w:p w14:paraId="431FC839" w14:textId="4EA99AA0" w:rsidR="00021DBB" w:rsidRPr="002D6796" w:rsidRDefault="00021DBB" w:rsidP="00F564B1">
      <w:pPr>
        <w:pStyle w:val="Paragraphedeliste"/>
        <w:numPr>
          <w:ilvl w:val="0"/>
          <w:numId w:val="23"/>
        </w:numPr>
        <w:spacing w:after="0" w:line="240" w:lineRule="auto"/>
        <w:contextualSpacing w:val="0"/>
        <w:jc w:val="both"/>
        <w:rPr>
          <w:rFonts w:eastAsia="Times New Roman" w:cstheme="minorHAnsi"/>
          <w:bCs/>
          <w:lang w:eastAsia="fr-FR"/>
        </w:rPr>
      </w:pPr>
      <w:r w:rsidRPr="002D6796">
        <w:rPr>
          <w:rFonts w:eastAsia="Times New Roman" w:cstheme="minorHAnsi"/>
          <w:bCs/>
          <w:lang w:eastAsia="fr-FR"/>
        </w:rPr>
        <w:t>INRS – ED112</w:t>
      </w:r>
      <w:r w:rsidR="00D90AED" w:rsidRPr="002D6796">
        <w:rPr>
          <w:rFonts w:eastAsia="Times New Roman" w:cstheme="minorHAnsi"/>
          <w:bCs/>
          <w:lang w:eastAsia="fr-FR"/>
        </w:rPr>
        <w:t xml:space="preserve"> : </w:t>
      </w:r>
      <w:r w:rsidRPr="002D6796">
        <w:rPr>
          <w:rFonts w:eastAsia="Times New Roman" w:cstheme="minorHAnsi"/>
          <w:bCs/>
          <w:lang w:eastAsia="fr-FR"/>
        </w:rPr>
        <w:t xml:space="preserve">« Des gants contre les risques chimiques » </w:t>
      </w:r>
    </w:p>
    <w:p w14:paraId="35511AA2" w14:textId="33DA0390" w:rsidR="00021DBB" w:rsidRPr="002D6796" w:rsidRDefault="00021DBB" w:rsidP="00F564B1">
      <w:pPr>
        <w:pStyle w:val="Paragraphedeliste"/>
        <w:numPr>
          <w:ilvl w:val="0"/>
          <w:numId w:val="23"/>
        </w:numPr>
        <w:spacing w:after="0" w:line="240" w:lineRule="auto"/>
        <w:contextualSpacing w:val="0"/>
        <w:jc w:val="both"/>
        <w:rPr>
          <w:rFonts w:eastAsia="Times New Roman" w:cstheme="minorHAnsi"/>
          <w:bCs/>
          <w:lang w:eastAsia="fr-FR"/>
        </w:rPr>
      </w:pPr>
      <w:r w:rsidRPr="002D6796">
        <w:rPr>
          <w:rFonts w:eastAsia="Times New Roman" w:cstheme="minorHAnsi"/>
          <w:bCs/>
          <w:lang w:eastAsia="fr-FR"/>
        </w:rPr>
        <w:t>INRS – ED6168</w:t>
      </w:r>
      <w:r w:rsidR="00D90AED" w:rsidRPr="002D6796">
        <w:rPr>
          <w:rFonts w:eastAsia="Times New Roman" w:cstheme="minorHAnsi"/>
          <w:bCs/>
          <w:lang w:eastAsia="fr-FR"/>
        </w:rPr>
        <w:t xml:space="preserve"> : </w:t>
      </w:r>
      <w:r w:rsidRPr="002D6796">
        <w:rPr>
          <w:rFonts w:eastAsia="Times New Roman" w:cstheme="minorHAnsi"/>
          <w:bCs/>
          <w:lang w:eastAsia="fr-FR"/>
        </w:rPr>
        <w:t xml:space="preserve">« Risque chimique ou biologique, retirer ses gants à usage unique en toute sécurité » </w:t>
      </w:r>
    </w:p>
    <w:p w14:paraId="03779039" w14:textId="3F3D75B9" w:rsidR="00021DBB" w:rsidRPr="002D6796" w:rsidRDefault="00021DBB" w:rsidP="00F564B1">
      <w:pPr>
        <w:pStyle w:val="Paragraphedeliste"/>
        <w:numPr>
          <w:ilvl w:val="0"/>
          <w:numId w:val="23"/>
        </w:numPr>
        <w:spacing w:after="0" w:line="240" w:lineRule="auto"/>
        <w:contextualSpacing w:val="0"/>
        <w:jc w:val="both"/>
        <w:rPr>
          <w:rFonts w:eastAsia="Times New Roman" w:cstheme="minorHAnsi"/>
          <w:bCs/>
          <w:lang w:eastAsia="fr-FR"/>
        </w:rPr>
      </w:pPr>
      <w:r w:rsidRPr="002D6796">
        <w:rPr>
          <w:rFonts w:eastAsia="Times New Roman" w:cstheme="minorHAnsi"/>
          <w:bCs/>
          <w:lang w:eastAsia="fr-FR"/>
        </w:rPr>
        <w:t>INRS – ED6169</w:t>
      </w:r>
      <w:r w:rsidR="00D90AED" w:rsidRPr="002D6796">
        <w:rPr>
          <w:rFonts w:eastAsia="Times New Roman" w:cstheme="minorHAnsi"/>
          <w:bCs/>
          <w:lang w:eastAsia="fr-FR"/>
        </w:rPr>
        <w:t xml:space="preserve"> : </w:t>
      </w:r>
      <w:r w:rsidRPr="002D6796">
        <w:rPr>
          <w:rFonts w:eastAsia="Times New Roman" w:cstheme="minorHAnsi"/>
          <w:bCs/>
          <w:lang w:eastAsia="fr-FR"/>
        </w:rPr>
        <w:t>« Risque chimique ou biologique, retirer ses gants réutilisables en toute sécurité »</w:t>
      </w:r>
    </w:p>
    <w:p w14:paraId="0F717AEF" w14:textId="77777777" w:rsidR="00033438" w:rsidRDefault="00C400F9" w:rsidP="00033438">
      <w:pPr>
        <w:pStyle w:val="Paragraphedeliste"/>
        <w:numPr>
          <w:ilvl w:val="0"/>
          <w:numId w:val="23"/>
        </w:numPr>
        <w:spacing w:after="0" w:line="240" w:lineRule="auto"/>
        <w:contextualSpacing w:val="0"/>
        <w:jc w:val="both"/>
        <w:rPr>
          <w:rFonts w:eastAsia="Times New Roman" w:cstheme="minorHAnsi"/>
          <w:bCs/>
          <w:lang w:eastAsia="fr-FR"/>
        </w:rPr>
      </w:pPr>
      <w:r w:rsidRPr="002D6796">
        <w:rPr>
          <w:rFonts w:eastAsia="Times New Roman" w:cstheme="minorHAnsi"/>
          <w:bCs/>
          <w:lang w:eastAsia="fr-FR"/>
        </w:rPr>
        <w:t xml:space="preserve">Outil </w:t>
      </w:r>
      <w:proofErr w:type="spellStart"/>
      <w:r w:rsidRPr="002D6796">
        <w:rPr>
          <w:rFonts w:eastAsia="Times New Roman" w:cstheme="minorHAnsi"/>
          <w:bCs/>
          <w:lang w:eastAsia="fr-FR"/>
        </w:rPr>
        <w:t>ProtecPo</w:t>
      </w:r>
      <w:proofErr w:type="spellEnd"/>
      <w:r w:rsidRPr="002D6796">
        <w:rPr>
          <w:rFonts w:eastAsia="Times New Roman" w:cstheme="minorHAnsi"/>
          <w:bCs/>
          <w:lang w:eastAsia="fr-FR"/>
        </w:rPr>
        <w:t xml:space="preserve"> de l’INRS</w:t>
      </w:r>
      <w:commentRangeStart w:id="0"/>
      <w:r w:rsidR="00021DBB" w:rsidRPr="002D6796">
        <w:rPr>
          <w:rFonts w:eastAsia="Times New Roman" w:cstheme="minorHAnsi"/>
          <w:bCs/>
          <w:lang w:eastAsia="fr-FR"/>
        </w:rPr>
        <w:t xml:space="preserve"> : </w:t>
      </w:r>
      <w:hyperlink r:id="rId26" w:history="1">
        <w:r w:rsidR="00021DBB" w:rsidRPr="002D6796">
          <w:rPr>
            <w:rStyle w:val="Lienhypertexte"/>
            <w:rFonts w:cstheme="minorHAnsi"/>
            <w:i/>
          </w:rPr>
          <w:t>http://www.inrs.fr/media.html?refINRS=outil28</w:t>
        </w:r>
      </w:hyperlink>
      <w:commentRangeEnd w:id="0"/>
      <w:r w:rsidR="00021DBB" w:rsidRPr="002D6796">
        <w:rPr>
          <w:rStyle w:val="Marquedecommentaire"/>
          <w:rFonts w:cstheme="minorHAnsi"/>
        </w:rPr>
        <w:commentReference w:id="0"/>
      </w:r>
      <w:r w:rsidR="00033438" w:rsidRPr="00033438">
        <w:rPr>
          <w:rFonts w:eastAsia="Times New Roman" w:cstheme="minorHAnsi"/>
          <w:bCs/>
          <w:lang w:eastAsia="fr-FR"/>
        </w:rPr>
        <w:t xml:space="preserve"> </w:t>
      </w:r>
    </w:p>
    <w:p w14:paraId="7AB3033D" w14:textId="0621C92A" w:rsidR="00F46345" w:rsidRPr="00A05EAC" w:rsidRDefault="00033438" w:rsidP="00A05EAC">
      <w:pPr>
        <w:pStyle w:val="Paragraphedeliste"/>
        <w:numPr>
          <w:ilvl w:val="0"/>
          <w:numId w:val="23"/>
        </w:numPr>
        <w:spacing w:after="0" w:line="240" w:lineRule="auto"/>
        <w:contextualSpacing w:val="0"/>
        <w:jc w:val="both"/>
        <w:rPr>
          <w:rFonts w:eastAsia="Times New Roman" w:cstheme="minorHAnsi"/>
          <w:bCs/>
          <w:lang w:eastAsia="fr-FR"/>
        </w:rPr>
      </w:pPr>
      <w:r w:rsidRPr="002D6796">
        <w:rPr>
          <w:rFonts w:eastAsia="Times New Roman" w:cstheme="minorHAnsi"/>
          <w:bCs/>
          <w:lang w:eastAsia="fr-FR"/>
        </w:rPr>
        <w:t>Catalogues de vente d’EPI de plusieurs marques (</w:t>
      </w:r>
      <w:proofErr w:type="spellStart"/>
      <w:r w:rsidRPr="002D6796">
        <w:rPr>
          <w:rFonts w:eastAsia="Times New Roman" w:cstheme="minorHAnsi"/>
          <w:bCs/>
          <w:lang w:eastAsia="fr-FR"/>
        </w:rPr>
        <w:t>Showa</w:t>
      </w:r>
      <w:proofErr w:type="spellEnd"/>
      <w:r w:rsidRPr="002D6796">
        <w:rPr>
          <w:rFonts w:eastAsia="Times New Roman" w:cstheme="minorHAnsi"/>
          <w:bCs/>
          <w:lang w:eastAsia="fr-FR"/>
        </w:rPr>
        <w:t xml:space="preserve">, ATG, </w:t>
      </w:r>
      <w:proofErr w:type="spellStart"/>
      <w:r w:rsidRPr="002D6796">
        <w:rPr>
          <w:rFonts w:eastAsia="Times New Roman" w:cstheme="minorHAnsi"/>
          <w:bCs/>
          <w:lang w:eastAsia="fr-FR"/>
        </w:rPr>
        <w:t>Masterpro</w:t>
      </w:r>
      <w:proofErr w:type="spellEnd"/>
      <w:r w:rsidRPr="002D6796">
        <w:rPr>
          <w:rFonts w:eastAsia="Times New Roman" w:cstheme="minorHAnsi"/>
          <w:bCs/>
          <w:lang w:eastAsia="fr-FR"/>
        </w:rPr>
        <w:t xml:space="preserve">, </w:t>
      </w:r>
      <w:proofErr w:type="spellStart"/>
      <w:r w:rsidRPr="002D6796">
        <w:rPr>
          <w:rFonts w:eastAsia="Times New Roman" w:cstheme="minorHAnsi"/>
          <w:bCs/>
          <w:lang w:eastAsia="fr-FR"/>
        </w:rPr>
        <w:t>Uvex</w:t>
      </w:r>
      <w:proofErr w:type="spellEnd"/>
      <w:r w:rsidRPr="002D6796">
        <w:rPr>
          <w:rFonts w:eastAsia="Times New Roman" w:cstheme="minorHAnsi"/>
          <w:bCs/>
          <w:lang w:eastAsia="fr-FR"/>
        </w:rPr>
        <w:t>…)</w:t>
      </w:r>
    </w:p>
    <w:sectPr w:rsidR="00F46345" w:rsidRPr="00A05EAC" w:rsidSect="00F12A3F">
      <w:footerReference w:type="default" r:id="rId31"/>
      <w:pgSz w:w="11906" w:h="16838"/>
      <w:pgMar w:top="720" w:right="720" w:bottom="426" w:left="720" w:header="283" w:footer="28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THY Charline" w:date="2025-01-21T14:50:00Z" w:initials="CM">
    <w:p w14:paraId="32E81EF5" w14:textId="75133AB4" w:rsidR="00021DBB" w:rsidRDefault="00021DBB" w:rsidP="00021DBB">
      <w:pPr>
        <w:pStyle w:val="Commentaire"/>
      </w:pPr>
      <w:r>
        <w:rPr>
          <w:rStyle w:val="Marquedecommentaire"/>
        </w:rPr>
        <w:annotationRef/>
      </w:r>
      <w:r>
        <w:t>Ajout outil avec lien et le retirer au dessus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2E81EF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E7ED6CC" w16cex:dateUtc="2025-01-21T13:50:00Z">
    <w16cex:extLst>
      <w16:ext w16:uri="{CE6994B0-6A32-4C9F-8C6B-6E91EDA988CE}">
        <cr:reactions xmlns:cr="http://schemas.microsoft.com/office/comments/2020/reactions">
          <cr:reaction reactionType="1">
            <cr:reactionInfo dateUtc="2025-02-24T14:19:55Z">
              <cr:user userId="S::c.cuadrado@presta-asso.fr::b834a1c2-41b1-45b7-89b7-67e3427bba12" userProvider="AD" userName="MATHY Charline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2E81EF5" w16cid:durableId="3E7ED6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2D99C" w14:textId="77777777" w:rsidR="00F12A3F" w:rsidRDefault="00F12A3F" w:rsidP="007F0ADB">
      <w:pPr>
        <w:spacing w:after="0" w:line="240" w:lineRule="auto"/>
      </w:pPr>
      <w:r>
        <w:separator/>
      </w:r>
    </w:p>
  </w:endnote>
  <w:endnote w:type="continuationSeparator" w:id="0">
    <w:p w14:paraId="620D2448" w14:textId="77777777" w:rsidR="00F12A3F" w:rsidRDefault="00F12A3F" w:rsidP="007F0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43307" w14:textId="741BD59E" w:rsidR="00C23BB4" w:rsidRPr="00693E12" w:rsidRDefault="00F564B1" w:rsidP="00C93A34">
    <w:pPr>
      <w:pStyle w:val="Pieddepage"/>
      <w:rPr>
        <w:sz w:val="14"/>
        <w:szCs w:val="18"/>
      </w:rPr>
    </w:pPr>
    <w:r>
      <w:rPr>
        <w:sz w:val="14"/>
        <w:szCs w:val="18"/>
      </w:rPr>
      <w:t xml:space="preserve">Fiche conseil employeur : Gants de protection </w:t>
    </w:r>
    <w:r w:rsidR="00C23BB4" w:rsidRPr="00693E12">
      <w:rPr>
        <w:sz w:val="14"/>
        <w:szCs w:val="18"/>
      </w:rPr>
      <w:tab/>
    </w:r>
    <w:r w:rsidR="00C23BB4" w:rsidRPr="00693E12">
      <w:rPr>
        <w:sz w:val="14"/>
        <w:szCs w:val="18"/>
      </w:rPr>
      <w:tab/>
    </w:r>
    <w:r w:rsidR="00C23BB4" w:rsidRPr="00693E12">
      <w:rPr>
        <w:sz w:val="14"/>
        <w:szCs w:val="18"/>
      </w:rPr>
      <w:tab/>
    </w:r>
  </w:p>
  <w:p w14:paraId="55243308" w14:textId="2A79B468" w:rsidR="00C23BB4" w:rsidRPr="00F564B1" w:rsidRDefault="00C23BB4" w:rsidP="00C93A34">
    <w:pPr>
      <w:pStyle w:val="Pieddepage"/>
      <w:rPr>
        <w:sz w:val="14"/>
        <w:szCs w:val="18"/>
      </w:rPr>
    </w:pPr>
    <w:r w:rsidRPr="00A05EAC">
      <w:rPr>
        <w:sz w:val="14"/>
        <w:szCs w:val="18"/>
      </w:rPr>
      <w:t xml:space="preserve">Mise à jour le </w:t>
    </w:r>
    <w:r w:rsidR="008B1D23" w:rsidRPr="00A05EAC">
      <w:rPr>
        <w:sz w:val="14"/>
        <w:szCs w:val="18"/>
      </w:rPr>
      <w:t>27/03/2025</w:t>
    </w:r>
    <w:r w:rsidRPr="00A05EAC">
      <w:rPr>
        <w:sz w:val="18"/>
        <w:szCs w:val="18"/>
      </w:rPr>
      <w:tab/>
    </w:r>
    <w:r w:rsidRPr="00A05EAC">
      <w:rPr>
        <w:sz w:val="18"/>
        <w:szCs w:val="18"/>
      </w:rPr>
      <w:tab/>
    </w:r>
    <w:r w:rsidRPr="00A05EAC">
      <w:rPr>
        <w:sz w:val="18"/>
        <w:szCs w:val="18"/>
      </w:rPr>
      <w:tab/>
      <w:t xml:space="preserve">Page </w:t>
    </w:r>
    <w:r w:rsidRPr="00A05EAC">
      <w:rPr>
        <w:b/>
        <w:bCs/>
        <w:sz w:val="18"/>
        <w:szCs w:val="18"/>
      </w:rPr>
      <w:fldChar w:fldCharType="begin"/>
    </w:r>
    <w:r w:rsidRPr="00A05EAC">
      <w:rPr>
        <w:b/>
        <w:bCs/>
        <w:sz w:val="18"/>
        <w:szCs w:val="18"/>
      </w:rPr>
      <w:instrText>PAGE  \* Arabic  \* MERGEFORMAT</w:instrText>
    </w:r>
    <w:r w:rsidRPr="00A05EAC">
      <w:rPr>
        <w:b/>
        <w:bCs/>
        <w:sz w:val="18"/>
        <w:szCs w:val="18"/>
      </w:rPr>
      <w:fldChar w:fldCharType="separate"/>
    </w:r>
    <w:r w:rsidR="00627FBB" w:rsidRPr="00A05EAC">
      <w:rPr>
        <w:b/>
        <w:bCs/>
        <w:noProof/>
        <w:sz w:val="18"/>
        <w:szCs w:val="18"/>
      </w:rPr>
      <w:t>4</w:t>
    </w:r>
    <w:r w:rsidRPr="00A05EAC">
      <w:rPr>
        <w:b/>
        <w:bCs/>
        <w:sz w:val="18"/>
        <w:szCs w:val="18"/>
      </w:rPr>
      <w:fldChar w:fldCharType="end"/>
    </w:r>
    <w:r w:rsidRPr="00A05EAC">
      <w:rPr>
        <w:sz w:val="18"/>
        <w:szCs w:val="18"/>
      </w:rPr>
      <w:t xml:space="preserve"> sur </w:t>
    </w:r>
    <w:r w:rsidRPr="00A05EAC">
      <w:rPr>
        <w:b/>
        <w:bCs/>
        <w:sz w:val="18"/>
        <w:szCs w:val="18"/>
      </w:rPr>
      <w:fldChar w:fldCharType="begin"/>
    </w:r>
    <w:r w:rsidRPr="00A05EAC">
      <w:rPr>
        <w:b/>
        <w:bCs/>
        <w:sz w:val="18"/>
        <w:szCs w:val="18"/>
      </w:rPr>
      <w:instrText>NUMPAGES  \* Arabic  \* MERGEFORMAT</w:instrText>
    </w:r>
    <w:r w:rsidRPr="00A05EAC">
      <w:rPr>
        <w:b/>
        <w:bCs/>
        <w:sz w:val="18"/>
        <w:szCs w:val="18"/>
      </w:rPr>
      <w:fldChar w:fldCharType="separate"/>
    </w:r>
    <w:r w:rsidR="00627FBB" w:rsidRPr="00A05EAC">
      <w:rPr>
        <w:b/>
        <w:bCs/>
        <w:noProof/>
        <w:sz w:val="18"/>
        <w:szCs w:val="18"/>
      </w:rPr>
      <w:t>4</w:t>
    </w:r>
    <w:r w:rsidRPr="00A05EAC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0EAC7" w14:textId="77777777" w:rsidR="00F12A3F" w:rsidRDefault="00F12A3F" w:rsidP="007F0ADB">
      <w:pPr>
        <w:spacing w:after="0" w:line="240" w:lineRule="auto"/>
      </w:pPr>
      <w:r>
        <w:separator/>
      </w:r>
    </w:p>
  </w:footnote>
  <w:footnote w:type="continuationSeparator" w:id="0">
    <w:p w14:paraId="482780AD" w14:textId="77777777" w:rsidR="00F12A3F" w:rsidRDefault="00F12A3F" w:rsidP="007F0ADB">
      <w:pPr>
        <w:spacing w:after="0" w:line="240" w:lineRule="auto"/>
      </w:pPr>
      <w:r>
        <w:continuationSeparator/>
      </w:r>
    </w:p>
  </w:footnote>
  <w:footnote w:id="1">
    <w:p w14:paraId="68263358" w14:textId="77777777" w:rsidR="002B3AE1" w:rsidRDefault="002B3AE1" w:rsidP="002B3AE1">
      <w:pPr>
        <w:pStyle w:val="Notedebasdepage"/>
      </w:pPr>
      <w:r>
        <w:rPr>
          <w:rStyle w:val="Appelnotedebasdep"/>
        </w:rPr>
        <w:footnoteRef/>
      </w:r>
      <w:r>
        <w:t xml:space="preserve"> Institut National de Recherche et de Sécurité</w:t>
      </w:r>
    </w:p>
  </w:footnote>
  <w:footnote w:id="2">
    <w:p w14:paraId="1C8CAAE3" w14:textId="77777777" w:rsidR="002B3AE1" w:rsidRDefault="002B3AE1" w:rsidP="002B3AE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501D3B">
        <w:t xml:space="preserve">Institut de </w:t>
      </w:r>
      <w:r>
        <w:t>r</w:t>
      </w:r>
      <w:r w:rsidRPr="00501D3B">
        <w:t xml:space="preserve">echerche Robert-Sauvé en santé et en Sécurité du </w:t>
      </w:r>
      <w:r>
        <w:t>T</w:t>
      </w:r>
      <w:r w:rsidRPr="00501D3B">
        <w:t>ravail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217F9"/>
    <w:multiLevelType w:val="hybridMultilevel"/>
    <w:tmpl w:val="8AEAA09C"/>
    <w:lvl w:ilvl="0" w:tplc="B6D0B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4659"/>
    <w:multiLevelType w:val="hybridMultilevel"/>
    <w:tmpl w:val="19BA54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C7E95"/>
    <w:multiLevelType w:val="hybridMultilevel"/>
    <w:tmpl w:val="A8705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67C65"/>
    <w:multiLevelType w:val="hybridMultilevel"/>
    <w:tmpl w:val="096CC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F7EE0"/>
    <w:multiLevelType w:val="hybridMultilevel"/>
    <w:tmpl w:val="1ECE3AAA"/>
    <w:lvl w:ilvl="0" w:tplc="70C0DD9A">
      <w:numFmt w:val="bullet"/>
      <w:lvlText w:val="-"/>
      <w:lvlJc w:val="left"/>
      <w:pPr>
        <w:ind w:left="4187" w:hanging="360"/>
      </w:pPr>
      <w:rPr>
        <w:rFonts w:ascii="SimSun" w:eastAsia="SimSun" w:hAnsi="SimSun" w:cs="Arial" w:hint="eastAsia"/>
      </w:rPr>
    </w:lvl>
    <w:lvl w:ilvl="1" w:tplc="040C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5" w15:restartNumberingAfterBreak="0">
    <w:nsid w:val="2A7F17EB"/>
    <w:multiLevelType w:val="hybridMultilevel"/>
    <w:tmpl w:val="75A4A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A1CE5"/>
    <w:multiLevelType w:val="hybridMultilevel"/>
    <w:tmpl w:val="37D2000A"/>
    <w:lvl w:ilvl="0" w:tplc="1026C7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E6990"/>
    <w:multiLevelType w:val="hybridMultilevel"/>
    <w:tmpl w:val="335467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A276A"/>
    <w:multiLevelType w:val="hybridMultilevel"/>
    <w:tmpl w:val="788AC668"/>
    <w:lvl w:ilvl="0" w:tplc="E0BE741A">
      <w:start w:val="5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03F6F"/>
    <w:multiLevelType w:val="hybridMultilevel"/>
    <w:tmpl w:val="8ADA4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E5F42"/>
    <w:multiLevelType w:val="hybridMultilevel"/>
    <w:tmpl w:val="83FE4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11C05"/>
    <w:multiLevelType w:val="hybridMultilevel"/>
    <w:tmpl w:val="5DE240C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F1CAC"/>
    <w:multiLevelType w:val="hybridMultilevel"/>
    <w:tmpl w:val="5492F8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F3544"/>
    <w:multiLevelType w:val="hybridMultilevel"/>
    <w:tmpl w:val="44FE5968"/>
    <w:lvl w:ilvl="0" w:tplc="EBDE33C8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938F8"/>
    <w:multiLevelType w:val="hybridMultilevel"/>
    <w:tmpl w:val="9962B7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A2543"/>
    <w:multiLevelType w:val="hybridMultilevel"/>
    <w:tmpl w:val="521C76FC"/>
    <w:lvl w:ilvl="0" w:tplc="0734B4AA">
      <w:numFmt w:val="bullet"/>
      <w:lvlText w:val="-"/>
      <w:lvlJc w:val="left"/>
      <w:pPr>
        <w:ind w:left="720" w:hanging="360"/>
      </w:pPr>
      <w:rPr>
        <w:rFonts w:ascii="SimSun" w:eastAsia="SimSun" w:hAnsi="SimSun" w:cs="Arial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646A2"/>
    <w:multiLevelType w:val="hybridMultilevel"/>
    <w:tmpl w:val="5854F5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81703"/>
    <w:multiLevelType w:val="hybridMultilevel"/>
    <w:tmpl w:val="EFEE05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334AC"/>
    <w:multiLevelType w:val="hybridMultilevel"/>
    <w:tmpl w:val="D0F28D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D2539"/>
    <w:multiLevelType w:val="hybridMultilevel"/>
    <w:tmpl w:val="C102129E"/>
    <w:lvl w:ilvl="0" w:tplc="3F307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344BDF"/>
    <w:multiLevelType w:val="hybridMultilevel"/>
    <w:tmpl w:val="A3CEC9B2"/>
    <w:lvl w:ilvl="0" w:tplc="5E2AF368">
      <w:start w:val="100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66CC"/>
    <w:multiLevelType w:val="hybridMultilevel"/>
    <w:tmpl w:val="DCEC00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6954A2"/>
    <w:multiLevelType w:val="hybridMultilevel"/>
    <w:tmpl w:val="45227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821762">
    <w:abstractNumId w:val="6"/>
  </w:num>
  <w:num w:numId="2" w16cid:durableId="1783498575">
    <w:abstractNumId w:val="18"/>
  </w:num>
  <w:num w:numId="3" w16cid:durableId="1149975783">
    <w:abstractNumId w:val="7"/>
  </w:num>
  <w:num w:numId="4" w16cid:durableId="1998722743">
    <w:abstractNumId w:val="4"/>
  </w:num>
  <w:num w:numId="5" w16cid:durableId="4402281">
    <w:abstractNumId w:val="20"/>
  </w:num>
  <w:num w:numId="6" w16cid:durableId="2023971086">
    <w:abstractNumId w:val="1"/>
  </w:num>
  <w:num w:numId="7" w16cid:durableId="1859736656">
    <w:abstractNumId w:val="10"/>
  </w:num>
  <w:num w:numId="8" w16cid:durableId="290744269">
    <w:abstractNumId w:val="15"/>
  </w:num>
  <w:num w:numId="9" w16cid:durableId="208685977">
    <w:abstractNumId w:val="9"/>
  </w:num>
  <w:num w:numId="10" w16cid:durableId="824131904">
    <w:abstractNumId w:val="0"/>
  </w:num>
  <w:num w:numId="11" w16cid:durableId="29653785">
    <w:abstractNumId w:val="19"/>
  </w:num>
  <w:num w:numId="12" w16cid:durableId="1303776905">
    <w:abstractNumId w:val="13"/>
  </w:num>
  <w:num w:numId="13" w16cid:durableId="1861699849">
    <w:abstractNumId w:val="21"/>
  </w:num>
  <w:num w:numId="14" w16cid:durableId="1773085943">
    <w:abstractNumId w:val="22"/>
  </w:num>
  <w:num w:numId="15" w16cid:durableId="1806697341">
    <w:abstractNumId w:val="12"/>
  </w:num>
  <w:num w:numId="16" w16cid:durableId="493835468">
    <w:abstractNumId w:val="17"/>
  </w:num>
  <w:num w:numId="17" w16cid:durableId="1112017193">
    <w:abstractNumId w:val="11"/>
  </w:num>
  <w:num w:numId="18" w16cid:durableId="995914530">
    <w:abstractNumId w:val="8"/>
  </w:num>
  <w:num w:numId="19" w16cid:durableId="2045247522">
    <w:abstractNumId w:val="2"/>
  </w:num>
  <w:num w:numId="20" w16cid:durableId="1634434930">
    <w:abstractNumId w:val="3"/>
  </w:num>
  <w:num w:numId="21" w16cid:durableId="1700929415">
    <w:abstractNumId w:val="16"/>
  </w:num>
  <w:num w:numId="22" w16cid:durableId="1092556503">
    <w:abstractNumId w:val="14"/>
  </w:num>
  <w:num w:numId="23" w16cid:durableId="131676313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THY Charline">
    <w15:presenceInfo w15:providerId="AD" w15:userId="S::c.cuadrado@presta-asso.fr::b834a1c2-41b1-45b7-89b7-67e3427bba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DB"/>
    <w:rsid w:val="00005E35"/>
    <w:rsid w:val="00021DBB"/>
    <w:rsid w:val="00033438"/>
    <w:rsid w:val="00052D66"/>
    <w:rsid w:val="00053F56"/>
    <w:rsid w:val="000726F3"/>
    <w:rsid w:val="000738D2"/>
    <w:rsid w:val="00076B3B"/>
    <w:rsid w:val="00077C71"/>
    <w:rsid w:val="000943BC"/>
    <w:rsid w:val="0009443E"/>
    <w:rsid w:val="000A272D"/>
    <w:rsid w:val="000B3174"/>
    <w:rsid w:val="000C4C94"/>
    <w:rsid w:val="000D1547"/>
    <w:rsid w:val="000D486D"/>
    <w:rsid w:val="000F47DA"/>
    <w:rsid w:val="000F5CD7"/>
    <w:rsid w:val="000F5FD4"/>
    <w:rsid w:val="000F702D"/>
    <w:rsid w:val="001059C0"/>
    <w:rsid w:val="00105F36"/>
    <w:rsid w:val="0011456F"/>
    <w:rsid w:val="00122EAC"/>
    <w:rsid w:val="00125396"/>
    <w:rsid w:val="00127420"/>
    <w:rsid w:val="0013536D"/>
    <w:rsid w:val="00136D12"/>
    <w:rsid w:val="00137A1A"/>
    <w:rsid w:val="001427AD"/>
    <w:rsid w:val="0014431C"/>
    <w:rsid w:val="00151754"/>
    <w:rsid w:val="00157CDB"/>
    <w:rsid w:val="00162376"/>
    <w:rsid w:val="001861ED"/>
    <w:rsid w:val="001944CA"/>
    <w:rsid w:val="001A3CE9"/>
    <w:rsid w:val="001B7907"/>
    <w:rsid w:val="001B7F04"/>
    <w:rsid w:val="001D3185"/>
    <w:rsid w:val="001E25C9"/>
    <w:rsid w:val="001E7AA8"/>
    <w:rsid w:val="001F25AD"/>
    <w:rsid w:val="001F455F"/>
    <w:rsid w:val="001F5046"/>
    <w:rsid w:val="001F5605"/>
    <w:rsid w:val="001F66A7"/>
    <w:rsid w:val="00205169"/>
    <w:rsid w:val="002303AD"/>
    <w:rsid w:val="002323D0"/>
    <w:rsid w:val="00235A99"/>
    <w:rsid w:val="00253415"/>
    <w:rsid w:val="00276615"/>
    <w:rsid w:val="0029130A"/>
    <w:rsid w:val="0029232C"/>
    <w:rsid w:val="002939B4"/>
    <w:rsid w:val="002979E9"/>
    <w:rsid w:val="002B3AE1"/>
    <w:rsid w:val="002C28D9"/>
    <w:rsid w:val="002C39B7"/>
    <w:rsid w:val="002C6362"/>
    <w:rsid w:val="002D6796"/>
    <w:rsid w:val="002D6C48"/>
    <w:rsid w:val="003072DB"/>
    <w:rsid w:val="003176F7"/>
    <w:rsid w:val="00322427"/>
    <w:rsid w:val="0032325B"/>
    <w:rsid w:val="003514AC"/>
    <w:rsid w:val="00354F82"/>
    <w:rsid w:val="003653D4"/>
    <w:rsid w:val="00365D68"/>
    <w:rsid w:val="00384129"/>
    <w:rsid w:val="00384840"/>
    <w:rsid w:val="00385DC4"/>
    <w:rsid w:val="00393E82"/>
    <w:rsid w:val="003A2D21"/>
    <w:rsid w:val="003A2E13"/>
    <w:rsid w:val="003B159B"/>
    <w:rsid w:val="003B401E"/>
    <w:rsid w:val="003B4F7E"/>
    <w:rsid w:val="003B6576"/>
    <w:rsid w:val="003D251D"/>
    <w:rsid w:val="003E205A"/>
    <w:rsid w:val="003E3B4E"/>
    <w:rsid w:val="003E3C68"/>
    <w:rsid w:val="0041513E"/>
    <w:rsid w:val="00421983"/>
    <w:rsid w:val="00424D5C"/>
    <w:rsid w:val="00424E36"/>
    <w:rsid w:val="00431082"/>
    <w:rsid w:val="00437700"/>
    <w:rsid w:val="004451CD"/>
    <w:rsid w:val="00447923"/>
    <w:rsid w:val="00460D46"/>
    <w:rsid w:val="00461D16"/>
    <w:rsid w:val="004631B0"/>
    <w:rsid w:val="00477759"/>
    <w:rsid w:val="0048243A"/>
    <w:rsid w:val="004836BA"/>
    <w:rsid w:val="004866AA"/>
    <w:rsid w:val="0049142F"/>
    <w:rsid w:val="004A5CAD"/>
    <w:rsid w:val="004B1E72"/>
    <w:rsid w:val="004B7041"/>
    <w:rsid w:val="004B71D1"/>
    <w:rsid w:val="004D4F90"/>
    <w:rsid w:val="004D7F68"/>
    <w:rsid w:val="004F6D00"/>
    <w:rsid w:val="00501704"/>
    <w:rsid w:val="00514950"/>
    <w:rsid w:val="005256C8"/>
    <w:rsid w:val="005316E9"/>
    <w:rsid w:val="00554850"/>
    <w:rsid w:val="005666FE"/>
    <w:rsid w:val="0059281C"/>
    <w:rsid w:val="005A2FDB"/>
    <w:rsid w:val="005B3856"/>
    <w:rsid w:val="005F3DFD"/>
    <w:rsid w:val="00603B90"/>
    <w:rsid w:val="00606BB7"/>
    <w:rsid w:val="00606C87"/>
    <w:rsid w:val="00627FBB"/>
    <w:rsid w:val="0064189A"/>
    <w:rsid w:val="00656ED4"/>
    <w:rsid w:val="006645E9"/>
    <w:rsid w:val="00680DB2"/>
    <w:rsid w:val="00693E12"/>
    <w:rsid w:val="006C0844"/>
    <w:rsid w:val="006D7D9C"/>
    <w:rsid w:val="006E2ED2"/>
    <w:rsid w:val="006E36AD"/>
    <w:rsid w:val="006F55BE"/>
    <w:rsid w:val="006F58B4"/>
    <w:rsid w:val="007257AE"/>
    <w:rsid w:val="007312AF"/>
    <w:rsid w:val="00744A4B"/>
    <w:rsid w:val="00746160"/>
    <w:rsid w:val="007612A7"/>
    <w:rsid w:val="0076333D"/>
    <w:rsid w:val="00790120"/>
    <w:rsid w:val="00792FFE"/>
    <w:rsid w:val="0079577D"/>
    <w:rsid w:val="007A1A7D"/>
    <w:rsid w:val="007A25EA"/>
    <w:rsid w:val="007A7531"/>
    <w:rsid w:val="007B373F"/>
    <w:rsid w:val="007C29B2"/>
    <w:rsid w:val="007C48A8"/>
    <w:rsid w:val="007C7357"/>
    <w:rsid w:val="007D1667"/>
    <w:rsid w:val="007D1A03"/>
    <w:rsid w:val="007D5BFC"/>
    <w:rsid w:val="007F0ADB"/>
    <w:rsid w:val="00816924"/>
    <w:rsid w:val="00817FBD"/>
    <w:rsid w:val="00831534"/>
    <w:rsid w:val="0083174C"/>
    <w:rsid w:val="0084591F"/>
    <w:rsid w:val="008464A8"/>
    <w:rsid w:val="008538F4"/>
    <w:rsid w:val="008918AA"/>
    <w:rsid w:val="008B1D23"/>
    <w:rsid w:val="008B275D"/>
    <w:rsid w:val="008B66E5"/>
    <w:rsid w:val="008C0F05"/>
    <w:rsid w:val="008F16CD"/>
    <w:rsid w:val="008F7F56"/>
    <w:rsid w:val="009137A3"/>
    <w:rsid w:val="00915D83"/>
    <w:rsid w:val="00920086"/>
    <w:rsid w:val="0093275F"/>
    <w:rsid w:val="009350B1"/>
    <w:rsid w:val="009566CB"/>
    <w:rsid w:val="00961600"/>
    <w:rsid w:val="0096435A"/>
    <w:rsid w:val="0097078C"/>
    <w:rsid w:val="00970C68"/>
    <w:rsid w:val="00996F36"/>
    <w:rsid w:val="0099721E"/>
    <w:rsid w:val="009A1ECF"/>
    <w:rsid w:val="009B42E0"/>
    <w:rsid w:val="009B437B"/>
    <w:rsid w:val="009C0686"/>
    <w:rsid w:val="009F77C8"/>
    <w:rsid w:val="00A05EAC"/>
    <w:rsid w:val="00A12FE0"/>
    <w:rsid w:val="00A13693"/>
    <w:rsid w:val="00A15584"/>
    <w:rsid w:val="00A42058"/>
    <w:rsid w:val="00A42A55"/>
    <w:rsid w:val="00A45BE6"/>
    <w:rsid w:val="00A462AD"/>
    <w:rsid w:val="00A5621F"/>
    <w:rsid w:val="00A66C8F"/>
    <w:rsid w:val="00A72BCD"/>
    <w:rsid w:val="00A84B3B"/>
    <w:rsid w:val="00A84DBB"/>
    <w:rsid w:val="00A84F8D"/>
    <w:rsid w:val="00AA105E"/>
    <w:rsid w:val="00AA4A1A"/>
    <w:rsid w:val="00AA5E5E"/>
    <w:rsid w:val="00AB0122"/>
    <w:rsid w:val="00AD6028"/>
    <w:rsid w:val="00AE2B8E"/>
    <w:rsid w:val="00AE51FF"/>
    <w:rsid w:val="00AF136B"/>
    <w:rsid w:val="00AF36E7"/>
    <w:rsid w:val="00B142B6"/>
    <w:rsid w:val="00B256A5"/>
    <w:rsid w:val="00B267DC"/>
    <w:rsid w:val="00B41D4F"/>
    <w:rsid w:val="00B424C0"/>
    <w:rsid w:val="00B65626"/>
    <w:rsid w:val="00B87768"/>
    <w:rsid w:val="00BA48BA"/>
    <w:rsid w:val="00BA7F93"/>
    <w:rsid w:val="00BB63F7"/>
    <w:rsid w:val="00BC1D31"/>
    <w:rsid w:val="00BC423E"/>
    <w:rsid w:val="00BD4965"/>
    <w:rsid w:val="00BE7173"/>
    <w:rsid w:val="00BF3DF3"/>
    <w:rsid w:val="00BF4146"/>
    <w:rsid w:val="00BF5F47"/>
    <w:rsid w:val="00BF67C4"/>
    <w:rsid w:val="00BF6A46"/>
    <w:rsid w:val="00C01F07"/>
    <w:rsid w:val="00C23BB4"/>
    <w:rsid w:val="00C25D3F"/>
    <w:rsid w:val="00C30DDB"/>
    <w:rsid w:val="00C400F9"/>
    <w:rsid w:val="00C414D3"/>
    <w:rsid w:val="00C44262"/>
    <w:rsid w:val="00C500CF"/>
    <w:rsid w:val="00C74534"/>
    <w:rsid w:val="00C86542"/>
    <w:rsid w:val="00C93A34"/>
    <w:rsid w:val="00CA037C"/>
    <w:rsid w:val="00CA1705"/>
    <w:rsid w:val="00CA1F7B"/>
    <w:rsid w:val="00CA5188"/>
    <w:rsid w:val="00CA7821"/>
    <w:rsid w:val="00CB6FF3"/>
    <w:rsid w:val="00CE1CA7"/>
    <w:rsid w:val="00CF089B"/>
    <w:rsid w:val="00CF6FE9"/>
    <w:rsid w:val="00D02806"/>
    <w:rsid w:val="00D0784F"/>
    <w:rsid w:val="00D10146"/>
    <w:rsid w:val="00D16EF4"/>
    <w:rsid w:val="00D31206"/>
    <w:rsid w:val="00D43AE0"/>
    <w:rsid w:val="00D747AA"/>
    <w:rsid w:val="00D83C26"/>
    <w:rsid w:val="00D90AED"/>
    <w:rsid w:val="00DA49BA"/>
    <w:rsid w:val="00DA5B46"/>
    <w:rsid w:val="00DA6770"/>
    <w:rsid w:val="00DB5869"/>
    <w:rsid w:val="00DC1C37"/>
    <w:rsid w:val="00DE5097"/>
    <w:rsid w:val="00E11946"/>
    <w:rsid w:val="00E25A07"/>
    <w:rsid w:val="00E31201"/>
    <w:rsid w:val="00E33652"/>
    <w:rsid w:val="00E37411"/>
    <w:rsid w:val="00E401BD"/>
    <w:rsid w:val="00E4341D"/>
    <w:rsid w:val="00E5313C"/>
    <w:rsid w:val="00E7007C"/>
    <w:rsid w:val="00E902D3"/>
    <w:rsid w:val="00EB650F"/>
    <w:rsid w:val="00EB6A36"/>
    <w:rsid w:val="00EC709F"/>
    <w:rsid w:val="00ED3F18"/>
    <w:rsid w:val="00EE1B32"/>
    <w:rsid w:val="00F12A3F"/>
    <w:rsid w:val="00F14F2F"/>
    <w:rsid w:val="00F37EE7"/>
    <w:rsid w:val="00F46345"/>
    <w:rsid w:val="00F564B1"/>
    <w:rsid w:val="00F62FF4"/>
    <w:rsid w:val="00F70246"/>
    <w:rsid w:val="00F715A1"/>
    <w:rsid w:val="00F71F74"/>
    <w:rsid w:val="00F829B8"/>
    <w:rsid w:val="00F84661"/>
    <w:rsid w:val="00F8504B"/>
    <w:rsid w:val="00FB47A6"/>
    <w:rsid w:val="00FD2313"/>
    <w:rsid w:val="00FD4E18"/>
    <w:rsid w:val="00FF56DC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4328C"/>
  <w15:docId w15:val="{3F295A18-93A8-4394-859C-4BAC42E11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0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0ADB"/>
  </w:style>
  <w:style w:type="paragraph" w:styleId="Pieddepage">
    <w:name w:val="footer"/>
    <w:basedOn w:val="Normal"/>
    <w:link w:val="PieddepageCar"/>
    <w:uiPriority w:val="99"/>
    <w:unhideWhenUsed/>
    <w:rsid w:val="007F0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0ADB"/>
  </w:style>
  <w:style w:type="character" w:styleId="Lienhypertexte">
    <w:name w:val="Hyperlink"/>
    <w:basedOn w:val="Policepardfaut"/>
    <w:uiPriority w:val="99"/>
    <w:unhideWhenUsed/>
    <w:rsid w:val="007F0AD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77C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B6576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424D5C"/>
    <w:rPr>
      <w:color w:val="800080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E4341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ansinterligne">
    <w:name w:val="No Spacing"/>
    <w:uiPriority w:val="1"/>
    <w:qFormat/>
    <w:rsid w:val="00DE5097"/>
    <w:pPr>
      <w:spacing w:after="0" w:line="240" w:lineRule="auto"/>
    </w:pPr>
    <w:rPr>
      <w:rFonts w:ascii="Trebuchet MS" w:eastAsia="Calibri" w:hAnsi="Trebuchet MS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790120"/>
    <w:pPr>
      <w:spacing w:after="0" w:line="240" w:lineRule="auto"/>
    </w:pPr>
    <w:rPr>
      <w:rFonts w:ascii="Trebuchet MS" w:eastAsia="Calibri" w:hAnsi="Trebuchet MS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B3AE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B3AE1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B3AE1"/>
    <w:rPr>
      <w:vertAlign w:val="superscript"/>
    </w:rPr>
  </w:style>
  <w:style w:type="table" w:styleId="Tramemoyenne1-Accent2">
    <w:name w:val="Medium Shading 1 Accent 2"/>
    <w:basedOn w:val="TableauNormal"/>
    <w:uiPriority w:val="63"/>
    <w:rsid w:val="00D31206"/>
    <w:pPr>
      <w:spacing w:after="0" w:line="240" w:lineRule="auto"/>
    </w:pPr>
    <w:rPr>
      <w:rFonts w:ascii="Trebuchet MS" w:eastAsia="Calibri" w:hAnsi="Trebuchet MS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021D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21DB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21DBB"/>
    <w:rPr>
      <w:rFonts w:ascii="Calibri" w:eastAsia="Calibri" w:hAnsi="Calibri" w:cs="Times New Roman"/>
      <w:sz w:val="20"/>
      <w:szCs w:val="20"/>
    </w:rPr>
  </w:style>
  <w:style w:type="paragraph" w:styleId="Rvision">
    <w:name w:val="Revision"/>
    <w:hidden/>
    <w:uiPriority w:val="99"/>
    <w:semiHidden/>
    <w:rsid w:val="007B373F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B373F"/>
    <w:rPr>
      <w:rFonts w:asciiTheme="minorHAnsi" w:eastAsiaTheme="minorHAnsi" w:hAnsiTheme="minorHAnsi" w:cstheme="minorBid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B373F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0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hyperlink" Target="http://www.inrs.fr/media.html?refINRS=outil2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emf"/><Relationship Id="rId25" Type="http://schemas.microsoft.com/office/2007/relationships/hdphoto" Target="media/hdphoto2.wdp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presta-asso.fr" TargetMode="External"/><Relationship Id="rId23" Type="http://schemas.microsoft.com/office/2007/relationships/hdphoto" Target="media/hdphoto1.wdp"/><Relationship Id="rId28" Type="http://schemas.microsoft.com/office/2011/relationships/commentsExtended" Target="commentsExtended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esta-asso.fr" TargetMode="External"/><Relationship Id="rId22" Type="http://schemas.openxmlformats.org/officeDocument/2006/relationships/image" Target="media/image9.png"/><Relationship Id="rId27" Type="http://schemas.openxmlformats.org/officeDocument/2006/relationships/comments" Target="comments.xml"/><Relationship Id="rId30" Type="http://schemas.microsoft.com/office/2018/08/relationships/commentsExtensible" Target="commentsExtensi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018AA61663F489EA82D2E2A5B833D" ma:contentTypeVersion="2" ma:contentTypeDescription="Create a new document." ma:contentTypeScope="" ma:versionID="4fd2b8637df7bdb3803bd2252eeb0901">
  <xsd:schema xmlns:xsd="http://www.w3.org/2001/XMLSchema" xmlns:xs="http://www.w3.org/2001/XMLSchema" xmlns:p="http://schemas.microsoft.com/office/2006/metadata/properties" xmlns:ns2="712b7024-9859-43e2-b0a0-9ca81ff159d8" targetNamespace="http://schemas.microsoft.com/office/2006/metadata/properties" ma:root="true" ma:fieldsID="42ebeda09d3e1b0438fd59913e4378a5" ns2:_="">
    <xsd:import namespace="712b7024-9859-43e2-b0a0-9ca81ff15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b7024-9859-43e2-b0a0-9ca81ff15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5F9786-0A79-4364-B966-3B1EAD7F7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2b7024-9859-43e2-b0a0-9ca81ff15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A28BE3-A133-46B8-9E92-6FA57BCAFE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C50E8B-797A-48CA-8120-2C43500577A8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  <ds:schemaRef ds:uri="http://purl.org/dc/terms/"/>
    <ds:schemaRef ds:uri="712b7024-9859-43e2-b0a0-9ca81ff159d8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B9F0E2CD-3037-4145-856C-E3BC6DB911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989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SST01</Company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CLOUVET Jessica</dc:creator>
  <cp:lastModifiedBy>SERVONNAT Armande</cp:lastModifiedBy>
  <cp:revision>4</cp:revision>
  <cp:lastPrinted>2025-04-03T11:37:00Z</cp:lastPrinted>
  <dcterms:created xsi:type="dcterms:W3CDTF">2025-03-26T14:17:00Z</dcterms:created>
  <dcterms:modified xsi:type="dcterms:W3CDTF">2025-04-03T11:37:00Z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0x010100B94018AA61663F489EA82D2E2A5B833D</vt:lpwstr>
  </property>
</Properties>
</file>